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45" w:rsidRPr="00323A45" w:rsidRDefault="00323A45" w:rsidP="00323A45">
      <w:pPr>
        <w:spacing w:before="100" w:beforeAutospacing="1" w:after="100" w:afterAutospacing="1" w:line="240" w:lineRule="auto"/>
        <w:jc w:val="center"/>
        <w:rPr>
          <w:rFonts w:ascii="Arial" w:eastAsia="Times New Roman" w:hAnsi="Arial" w:cs="Arial"/>
          <w:b/>
          <w:bCs/>
          <w:sz w:val="24"/>
          <w:szCs w:val="24"/>
          <w:lang w:eastAsia="ru-RU"/>
        </w:rPr>
      </w:pPr>
      <w:r w:rsidRPr="00323A45">
        <w:rPr>
          <w:rFonts w:ascii="Arial" w:eastAsia="Times New Roman" w:hAnsi="Arial" w:cs="Arial"/>
          <w:b/>
          <w:bCs/>
          <w:sz w:val="24"/>
          <w:szCs w:val="24"/>
          <w:lang w:eastAsia="ru-RU"/>
        </w:rPr>
        <w:t>Федеральный закон от 6 марта 2006 г. N 35-ФЗ</w:t>
      </w:r>
      <w:r w:rsidRPr="00323A45">
        <w:rPr>
          <w:rFonts w:ascii="Arial" w:eastAsia="Times New Roman" w:hAnsi="Arial" w:cs="Arial"/>
          <w:b/>
          <w:bCs/>
          <w:sz w:val="24"/>
          <w:szCs w:val="24"/>
          <w:lang w:eastAsia="ru-RU"/>
        </w:rPr>
        <w:br/>
        <w:t>"О противодействии терроризму"</w:t>
      </w:r>
    </w:p>
    <w:p w:rsidR="00323A45" w:rsidRPr="00323A45" w:rsidRDefault="00323A45" w:rsidP="00323A45">
      <w:pPr>
        <w:shd w:val="clear" w:color="auto" w:fill="FFFFFF"/>
        <w:spacing w:after="0" w:line="240" w:lineRule="auto"/>
        <w:jc w:val="both"/>
        <w:outlineLvl w:val="3"/>
        <w:rPr>
          <w:rFonts w:ascii="Arial" w:eastAsia="Times New Roman" w:hAnsi="Arial" w:cs="Arial"/>
          <w:sz w:val="20"/>
          <w:szCs w:val="20"/>
          <w:lang w:eastAsia="ru-RU"/>
        </w:rPr>
      </w:pPr>
      <w:r w:rsidRPr="00323A45">
        <w:rPr>
          <w:rFonts w:ascii="Arial" w:eastAsia="Times New Roman" w:hAnsi="Arial" w:cs="Arial"/>
          <w:sz w:val="20"/>
          <w:szCs w:val="20"/>
          <w:lang w:eastAsia="ru-RU"/>
        </w:rPr>
        <w:t>С изменениями и дополнениями от:</w:t>
      </w:r>
    </w:p>
    <w:p w:rsidR="00323A45" w:rsidRPr="00323A45" w:rsidRDefault="00323A45" w:rsidP="00323A45">
      <w:pPr>
        <w:shd w:val="clear" w:color="auto" w:fill="FFFFFF"/>
        <w:spacing w:after="0" w:line="240" w:lineRule="auto"/>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27 июля 2006 г., 8 ноября, 22, 30 декабря 2008 г., 27 июля, 28 декабря 2010 г., 3 мая, 8 ноября 2011 г., 23 июля, 2 ноября 2013 г., 5 мая, 4, 28 июня, 31 декабря 2014 г.</w:t>
      </w:r>
    </w:p>
    <w:p w:rsidR="00323A45" w:rsidRPr="00323A45" w:rsidRDefault="00323A45" w:rsidP="00323A45">
      <w:pPr>
        <w:spacing w:after="0" w:line="240" w:lineRule="auto"/>
        <w:rPr>
          <w:rFonts w:ascii="Arial" w:eastAsia="Times New Roman" w:hAnsi="Arial" w:cs="Arial"/>
          <w:sz w:val="24"/>
          <w:szCs w:val="24"/>
          <w:lang w:eastAsia="ru-RU"/>
        </w:rPr>
      </w:pPr>
      <w:r w:rsidRPr="00323A45">
        <w:rPr>
          <w:rFonts w:ascii="Arial" w:eastAsia="Times New Roman" w:hAnsi="Arial" w:cs="Arial"/>
          <w:sz w:val="27"/>
          <w:szCs w:val="27"/>
          <w:lang w:eastAsia="ru-RU"/>
        </w:rPr>
        <w:br/>
      </w:r>
    </w:p>
    <w:p w:rsidR="00323A45" w:rsidRPr="00323A45" w:rsidRDefault="00323A45" w:rsidP="00323A45">
      <w:pPr>
        <w:spacing w:after="0" w:line="240" w:lineRule="auto"/>
        <w:ind w:firstLine="720"/>
        <w:rPr>
          <w:rFonts w:ascii="Arial" w:eastAsia="Times New Roman" w:hAnsi="Arial" w:cs="Arial"/>
          <w:sz w:val="27"/>
          <w:szCs w:val="27"/>
          <w:lang w:eastAsia="ru-RU"/>
        </w:rPr>
      </w:pPr>
      <w:r w:rsidRPr="00323A45">
        <w:rPr>
          <w:rFonts w:ascii="Arial" w:eastAsia="Times New Roman" w:hAnsi="Arial" w:cs="Arial"/>
          <w:b/>
          <w:bCs/>
          <w:sz w:val="27"/>
          <w:szCs w:val="27"/>
          <w:lang w:eastAsia="ru-RU"/>
        </w:rPr>
        <w:t>Принят Государственной Думой 26 февраля 2006 года</w:t>
      </w:r>
    </w:p>
    <w:p w:rsidR="00323A45" w:rsidRPr="00323A45" w:rsidRDefault="00323A45" w:rsidP="00323A45">
      <w:pPr>
        <w:spacing w:after="0" w:line="240" w:lineRule="auto"/>
        <w:ind w:firstLine="720"/>
        <w:rPr>
          <w:rFonts w:ascii="Arial" w:eastAsia="Times New Roman" w:hAnsi="Arial" w:cs="Arial"/>
          <w:sz w:val="27"/>
          <w:szCs w:val="27"/>
          <w:lang w:eastAsia="ru-RU"/>
        </w:rPr>
      </w:pPr>
      <w:r w:rsidRPr="00323A45">
        <w:rPr>
          <w:rFonts w:ascii="Arial" w:eastAsia="Times New Roman" w:hAnsi="Arial" w:cs="Arial"/>
          <w:b/>
          <w:bCs/>
          <w:sz w:val="27"/>
          <w:szCs w:val="27"/>
          <w:lang w:eastAsia="ru-RU"/>
        </w:rPr>
        <w:t>Одобрен Советом Федерации 1 марта 2006 года</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5"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настоящему Федеральному закону</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6" w:anchor="block_8888"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преамбуле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1.</w:t>
      </w:r>
      <w:r w:rsidRPr="00323A45">
        <w:rPr>
          <w:rFonts w:ascii="Arial" w:eastAsia="Times New Roman" w:hAnsi="Arial" w:cs="Arial"/>
          <w:sz w:val="18"/>
          <w:szCs w:val="18"/>
          <w:lang w:eastAsia="ru-RU"/>
        </w:rPr>
        <w:t> Правовая основа противодействия терроризму</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Правовую основу </w:t>
      </w:r>
      <w:hyperlink r:id="rId7" w:anchor="block_34" w:history="1">
        <w:r w:rsidRPr="00323A45">
          <w:rPr>
            <w:rFonts w:ascii="Arial" w:eastAsia="Times New Roman" w:hAnsi="Arial" w:cs="Arial"/>
            <w:sz w:val="18"/>
            <w:szCs w:val="18"/>
            <w:lang w:eastAsia="ru-RU"/>
          </w:rPr>
          <w:t>противодействия терроризму</w:t>
        </w:r>
      </w:hyperlink>
      <w:r w:rsidRPr="00323A45">
        <w:rPr>
          <w:rFonts w:ascii="Arial" w:eastAsia="Times New Roman" w:hAnsi="Arial" w:cs="Arial"/>
          <w:sz w:val="18"/>
          <w:szCs w:val="18"/>
          <w:lang w:eastAsia="ru-RU"/>
        </w:rPr>
        <w:t> составляют </w:t>
      </w:r>
      <w:hyperlink r:id="rId8" w:history="1">
        <w:r w:rsidRPr="00323A45">
          <w:rPr>
            <w:rFonts w:ascii="Arial" w:eastAsia="Times New Roman" w:hAnsi="Arial" w:cs="Arial"/>
            <w:sz w:val="18"/>
            <w:szCs w:val="18"/>
            <w:lang w:eastAsia="ru-RU"/>
          </w:rPr>
          <w:t>Конституция</w:t>
        </w:r>
      </w:hyperlink>
      <w:r w:rsidRPr="00323A45">
        <w:rPr>
          <w:rFonts w:ascii="Arial" w:eastAsia="Times New Roman" w:hAnsi="Arial" w:cs="Arial"/>
          <w:sz w:val="18"/>
          <w:szCs w:val="18"/>
          <w:lang w:eastAsia="ru-RU"/>
        </w:rPr>
        <w:t>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9" w:anchor="block_1"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1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2.</w:t>
      </w:r>
      <w:r w:rsidRPr="00323A45">
        <w:rPr>
          <w:rFonts w:ascii="Arial" w:eastAsia="Times New Roman" w:hAnsi="Arial" w:cs="Arial"/>
          <w:sz w:val="18"/>
          <w:szCs w:val="18"/>
          <w:lang w:eastAsia="ru-RU"/>
        </w:rPr>
        <w:t> Основные принципы противодействия терроризму</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Противодействие терроризму в Российской Федерации основывается на следующих основных принципах:</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обеспечение и защита основных прав и свобод человека и гражданина;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законность;</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приоритет защиты прав и законных интересов лиц, подвергающихся террористической опасности;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4) неотвратимость наказания за осуществление </w:t>
      </w:r>
      <w:hyperlink r:id="rId10" w:anchor="block_32" w:history="1">
        <w:r w:rsidRPr="00323A45">
          <w:rPr>
            <w:rFonts w:ascii="Arial" w:eastAsia="Times New Roman" w:hAnsi="Arial" w:cs="Arial"/>
            <w:sz w:val="18"/>
            <w:szCs w:val="18"/>
            <w:lang w:eastAsia="ru-RU"/>
          </w:rPr>
          <w:t>террористической деятельности</w:t>
        </w:r>
      </w:hyperlink>
      <w:r w:rsidRPr="00323A45">
        <w:rPr>
          <w:rFonts w:ascii="Arial" w:eastAsia="Times New Roman" w:hAnsi="Arial" w:cs="Arial"/>
          <w:sz w:val="18"/>
          <w:szCs w:val="18"/>
          <w:lang w:eastAsia="ru-RU"/>
        </w:rPr>
        <w:t>;</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7) приоритет мер предупреждения терроризма;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8) единоначалие в руководстве привлекаемыми силами и средствами при проведении </w:t>
      </w:r>
      <w:hyperlink r:id="rId11" w:anchor="block_35" w:history="1">
        <w:r w:rsidRPr="00323A45">
          <w:rPr>
            <w:rFonts w:ascii="Arial" w:eastAsia="Times New Roman" w:hAnsi="Arial" w:cs="Arial"/>
            <w:sz w:val="18"/>
            <w:szCs w:val="18"/>
            <w:lang w:eastAsia="ru-RU"/>
          </w:rPr>
          <w:t>контртеррористических операций</w:t>
        </w:r>
      </w:hyperlink>
      <w:r w:rsidRPr="00323A45">
        <w:rPr>
          <w:rFonts w:ascii="Arial" w:eastAsia="Times New Roman" w:hAnsi="Arial" w:cs="Arial"/>
          <w:sz w:val="18"/>
          <w:szCs w:val="18"/>
          <w:lang w:eastAsia="ru-RU"/>
        </w:rPr>
        <w:t>;</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9) сочетание гласных и негласных методов </w:t>
      </w:r>
      <w:hyperlink r:id="rId12" w:anchor="block_34" w:history="1">
        <w:r w:rsidRPr="00323A45">
          <w:rPr>
            <w:rFonts w:ascii="Arial" w:eastAsia="Times New Roman" w:hAnsi="Arial" w:cs="Arial"/>
            <w:sz w:val="18"/>
            <w:szCs w:val="18"/>
            <w:lang w:eastAsia="ru-RU"/>
          </w:rPr>
          <w:t>противодействия терроризму</w:t>
        </w:r>
      </w:hyperlink>
      <w:r w:rsidRPr="00323A45">
        <w:rPr>
          <w:rFonts w:ascii="Arial" w:eastAsia="Times New Roman" w:hAnsi="Arial" w:cs="Arial"/>
          <w:sz w:val="18"/>
          <w:szCs w:val="18"/>
          <w:lang w:eastAsia="ru-RU"/>
        </w:rPr>
        <w:t>;</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11) недопустимость политических уступок террористам;</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12) минимизация и (или) ликвидация последствий проявлений терроризма;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13) соразмерность мер противодействия терроризму степени террористической опасности.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13" w:anchor="block_2"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2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3.</w:t>
      </w:r>
      <w:r w:rsidRPr="00323A45">
        <w:rPr>
          <w:rFonts w:ascii="Arial" w:eastAsia="Times New Roman" w:hAnsi="Arial" w:cs="Arial"/>
          <w:sz w:val="18"/>
          <w:szCs w:val="18"/>
          <w:lang w:eastAsia="ru-RU"/>
        </w:rPr>
        <w:t> Основные понятия</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В настоящем Федеральном законе используются следующие основные понятия:</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w:t>
      </w:r>
      <w:r w:rsidRPr="00323A45">
        <w:rPr>
          <w:rFonts w:ascii="Arial" w:eastAsia="Times New Roman" w:hAnsi="Arial" w:cs="Arial"/>
          <w:b/>
          <w:bCs/>
          <w:sz w:val="18"/>
          <w:szCs w:val="18"/>
          <w:lang w:eastAsia="ru-RU"/>
        </w:rPr>
        <w:t>терроризм</w:t>
      </w:r>
      <w:r w:rsidRPr="00323A45">
        <w:rPr>
          <w:rFonts w:ascii="Arial" w:eastAsia="Times New Roman" w:hAnsi="Arial" w:cs="Arial"/>
          <w:sz w:val="18"/>
          <w:szCs w:val="18"/>
          <w:lang w:eastAsia="ru-RU"/>
        </w:rPr>
        <w:t>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w:t>
      </w:r>
      <w:r w:rsidRPr="00323A45">
        <w:rPr>
          <w:rFonts w:ascii="Arial" w:eastAsia="Times New Roman" w:hAnsi="Arial" w:cs="Arial"/>
          <w:b/>
          <w:bCs/>
          <w:sz w:val="18"/>
          <w:szCs w:val="18"/>
          <w:lang w:eastAsia="ru-RU"/>
        </w:rPr>
        <w:t>террористическая деятельность</w:t>
      </w:r>
      <w:r w:rsidRPr="00323A45">
        <w:rPr>
          <w:rFonts w:ascii="Arial" w:eastAsia="Times New Roman" w:hAnsi="Arial" w:cs="Arial"/>
          <w:sz w:val="18"/>
          <w:szCs w:val="18"/>
          <w:lang w:eastAsia="ru-RU"/>
        </w:rPr>
        <w:t> - деятельность, включающая в себя:</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а) организацию, планирование, подготовку, финансирование и реализацию террористического акта;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б) подстрекательство к террористическому акту;</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г) вербовку, вооружение, обучение и использование террористов;</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д) информационное или иное пособничество в планировании, подготовке или реализации террористического акта;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14" w:anchor="block_2822032" w:history="1">
        <w:r w:rsidRPr="00323A45">
          <w:rPr>
            <w:rFonts w:ascii="Arial" w:eastAsia="Times New Roman" w:hAnsi="Arial" w:cs="Arial"/>
            <w:i/>
            <w:iCs/>
            <w:sz w:val="18"/>
            <w:szCs w:val="18"/>
            <w:lang w:eastAsia="ru-RU"/>
          </w:rPr>
          <w:t>Федеральным законом</w:t>
        </w:r>
      </w:hyperlink>
      <w:r w:rsidRPr="00323A45">
        <w:rPr>
          <w:rFonts w:ascii="Arial" w:eastAsia="Times New Roman" w:hAnsi="Arial" w:cs="Arial"/>
          <w:i/>
          <w:iCs/>
          <w:sz w:val="18"/>
          <w:szCs w:val="18"/>
          <w:lang w:eastAsia="ru-RU"/>
        </w:rPr>
        <w:t> от 5 мая 2014 г. N 130-ФЗ пункт 3 статьи 3 настоящего Федерального закона изложен в новой редакции</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15" w:anchor="block_33" w:history="1">
        <w:r w:rsidRPr="00323A45">
          <w:rPr>
            <w:rFonts w:ascii="Arial" w:eastAsia="Times New Roman" w:hAnsi="Arial" w:cs="Arial"/>
            <w:i/>
            <w:iCs/>
            <w:sz w:val="18"/>
            <w:szCs w:val="18"/>
            <w:lang w:eastAsia="ru-RU"/>
          </w:rPr>
          <w:t>См. текст пункта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lastRenderedPageBreak/>
        <w:t>3) </w:t>
      </w:r>
      <w:r w:rsidRPr="00323A45">
        <w:rPr>
          <w:rFonts w:ascii="Arial" w:eastAsia="Times New Roman" w:hAnsi="Arial" w:cs="Arial"/>
          <w:b/>
          <w:bCs/>
          <w:sz w:val="18"/>
          <w:szCs w:val="18"/>
          <w:lang w:eastAsia="ru-RU"/>
        </w:rPr>
        <w:t>террористический акт</w:t>
      </w:r>
      <w:r w:rsidRPr="00323A45">
        <w:rPr>
          <w:rFonts w:ascii="Arial" w:eastAsia="Times New Roman" w:hAnsi="Arial" w:cs="Arial"/>
          <w:sz w:val="18"/>
          <w:szCs w:val="18"/>
          <w:lang w:eastAsia="ru-RU"/>
        </w:rPr>
        <w:t>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16" w:anchor="block_111" w:history="1">
        <w:r w:rsidRPr="00323A45">
          <w:rPr>
            <w:rFonts w:ascii="Arial" w:eastAsia="Times New Roman" w:hAnsi="Arial" w:cs="Arial"/>
            <w:i/>
            <w:iCs/>
            <w:sz w:val="18"/>
            <w:szCs w:val="18"/>
            <w:lang w:eastAsia="ru-RU"/>
          </w:rPr>
          <w:t>Федеральным законом</w:t>
        </w:r>
      </w:hyperlink>
      <w:r w:rsidRPr="00323A45">
        <w:rPr>
          <w:rFonts w:ascii="Arial" w:eastAsia="Times New Roman" w:hAnsi="Arial" w:cs="Arial"/>
          <w:i/>
          <w:iCs/>
          <w:sz w:val="18"/>
          <w:szCs w:val="18"/>
          <w:lang w:eastAsia="ru-RU"/>
        </w:rPr>
        <w:t> от 23 июля 2013 г. N 208-ФЗ в пункт 4 статьи 3 настоящего Федерального закона внесены изменения, </w:t>
      </w:r>
      <w:hyperlink r:id="rId17" w:anchor="block_41" w:history="1">
        <w:r w:rsidRPr="00323A45">
          <w:rPr>
            <w:rFonts w:ascii="Arial" w:eastAsia="Times New Roman" w:hAnsi="Arial" w:cs="Arial"/>
            <w:i/>
            <w:iCs/>
            <w:sz w:val="18"/>
            <w:szCs w:val="18"/>
            <w:lang w:eastAsia="ru-RU"/>
          </w:rPr>
          <w:t>вступающие в силу</w:t>
        </w:r>
      </w:hyperlink>
      <w:r w:rsidRPr="00323A45">
        <w:rPr>
          <w:rFonts w:ascii="Arial" w:eastAsia="Times New Roman" w:hAnsi="Arial" w:cs="Arial"/>
          <w:i/>
          <w:iCs/>
          <w:sz w:val="18"/>
          <w:szCs w:val="18"/>
          <w:lang w:eastAsia="ru-RU"/>
        </w:rPr>
        <w:t> по истечении девяноста дней после дня </w:t>
      </w:r>
      <w:hyperlink r:id="rId18" w:history="1">
        <w:r w:rsidRPr="00323A45">
          <w:rPr>
            <w:rFonts w:ascii="Arial" w:eastAsia="Times New Roman" w:hAnsi="Arial" w:cs="Arial"/>
            <w:i/>
            <w:iCs/>
            <w:sz w:val="18"/>
            <w:szCs w:val="18"/>
            <w:lang w:eastAsia="ru-RU"/>
          </w:rPr>
          <w:t>официального опубликования</w:t>
        </w:r>
      </w:hyperlink>
      <w:r w:rsidRPr="00323A45">
        <w:rPr>
          <w:rFonts w:ascii="Arial" w:eastAsia="Times New Roman" w:hAnsi="Arial" w:cs="Arial"/>
          <w:i/>
          <w:iCs/>
          <w:sz w:val="18"/>
          <w:szCs w:val="18"/>
          <w:lang w:eastAsia="ru-RU"/>
        </w:rPr>
        <w:t> названного Федерального закона</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19" w:anchor="block_34" w:history="1">
        <w:r w:rsidRPr="00323A45">
          <w:rPr>
            <w:rFonts w:ascii="Arial" w:eastAsia="Times New Roman" w:hAnsi="Arial" w:cs="Arial"/>
            <w:i/>
            <w:iCs/>
            <w:sz w:val="18"/>
            <w:szCs w:val="18"/>
            <w:lang w:eastAsia="ru-RU"/>
          </w:rPr>
          <w:t>См. текст пункта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4) </w:t>
      </w:r>
      <w:r w:rsidRPr="00323A45">
        <w:rPr>
          <w:rFonts w:ascii="Arial" w:eastAsia="Times New Roman" w:hAnsi="Arial" w:cs="Arial"/>
          <w:b/>
          <w:bCs/>
          <w:sz w:val="18"/>
          <w:szCs w:val="18"/>
          <w:lang w:eastAsia="ru-RU"/>
        </w:rPr>
        <w:t>противодействие терроризму</w:t>
      </w:r>
      <w:r w:rsidRPr="00323A45">
        <w:rPr>
          <w:rFonts w:ascii="Arial" w:eastAsia="Times New Roman" w:hAnsi="Arial" w:cs="Arial"/>
          <w:sz w:val="18"/>
          <w:szCs w:val="18"/>
          <w:lang w:eastAsia="ru-RU"/>
        </w:rPr>
        <w:t> - деятельность органов государственной власти и органов местного самоуправления, а также физических и юридических лиц по:</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б) выявлению, предупреждению, пресечению, раскрытию и расследованию террористического акта (борьба с терроризмом);</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в) минимизации и (или) ликвидации последствий проявлений терроризма;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5) </w:t>
      </w:r>
      <w:r w:rsidRPr="00323A45">
        <w:rPr>
          <w:rFonts w:ascii="Arial" w:eastAsia="Times New Roman" w:hAnsi="Arial" w:cs="Arial"/>
          <w:b/>
          <w:bCs/>
          <w:sz w:val="18"/>
          <w:szCs w:val="18"/>
          <w:lang w:eastAsia="ru-RU"/>
        </w:rPr>
        <w:t>контртеррористическая операция</w:t>
      </w:r>
      <w:r w:rsidRPr="00323A45">
        <w:rPr>
          <w:rFonts w:ascii="Arial" w:eastAsia="Times New Roman" w:hAnsi="Arial" w:cs="Arial"/>
          <w:sz w:val="18"/>
          <w:szCs w:val="18"/>
          <w:lang w:eastAsia="ru-RU"/>
        </w:rPr>
        <w:t>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20" w:anchor="block_112" w:history="1">
        <w:r w:rsidRPr="00323A45">
          <w:rPr>
            <w:rFonts w:ascii="Arial" w:eastAsia="Times New Roman" w:hAnsi="Arial" w:cs="Arial"/>
            <w:i/>
            <w:iCs/>
            <w:sz w:val="18"/>
            <w:szCs w:val="18"/>
            <w:lang w:eastAsia="ru-RU"/>
          </w:rPr>
          <w:t>Федеральным законом</w:t>
        </w:r>
      </w:hyperlink>
      <w:r w:rsidRPr="00323A45">
        <w:rPr>
          <w:rFonts w:ascii="Arial" w:eastAsia="Times New Roman" w:hAnsi="Arial" w:cs="Arial"/>
          <w:i/>
          <w:iCs/>
          <w:sz w:val="18"/>
          <w:szCs w:val="18"/>
          <w:lang w:eastAsia="ru-RU"/>
        </w:rPr>
        <w:t> от 23 июля 2013 г. N 208-ФЗ статья 3 настоящего Федерального закона дополнена пунктом 6, </w:t>
      </w:r>
      <w:hyperlink r:id="rId21" w:anchor="block_41" w:history="1">
        <w:r w:rsidRPr="00323A45">
          <w:rPr>
            <w:rFonts w:ascii="Arial" w:eastAsia="Times New Roman" w:hAnsi="Arial" w:cs="Arial"/>
            <w:i/>
            <w:iCs/>
            <w:sz w:val="18"/>
            <w:szCs w:val="18"/>
            <w:lang w:eastAsia="ru-RU"/>
          </w:rPr>
          <w:t>вступающим в силу</w:t>
        </w:r>
      </w:hyperlink>
      <w:r w:rsidRPr="00323A45">
        <w:rPr>
          <w:rFonts w:ascii="Arial" w:eastAsia="Times New Roman" w:hAnsi="Arial" w:cs="Arial"/>
          <w:i/>
          <w:iCs/>
          <w:sz w:val="18"/>
          <w:szCs w:val="18"/>
          <w:lang w:eastAsia="ru-RU"/>
        </w:rPr>
        <w:t> по истечении девяноста дней после дня </w:t>
      </w:r>
      <w:hyperlink r:id="rId22" w:history="1">
        <w:r w:rsidRPr="00323A45">
          <w:rPr>
            <w:rFonts w:ascii="Arial" w:eastAsia="Times New Roman" w:hAnsi="Arial" w:cs="Arial"/>
            <w:i/>
            <w:iCs/>
            <w:sz w:val="18"/>
            <w:szCs w:val="18"/>
            <w:lang w:eastAsia="ru-RU"/>
          </w:rPr>
          <w:t>официального опубликования</w:t>
        </w:r>
      </w:hyperlink>
      <w:r w:rsidRPr="00323A45">
        <w:rPr>
          <w:rFonts w:ascii="Arial" w:eastAsia="Times New Roman" w:hAnsi="Arial" w:cs="Arial"/>
          <w:i/>
          <w:iCs/>
          <w:sz w:val="18"/>
          <w:szCs w:val="18"/>
          <w:lang w:eastAsia="ru-RU"/>
        </w:rPr>
        <w:t> названного Федерального закона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6) </w:t>
      </w:r>
      <w:r w:rsidRPr="00323A45">
        <w:rPr>
          <w:rFonts w:ascii="Arial" w:eastAsia="Times New Roman" w:hAnsi="Arial" w:cs="Arial"/>
          <w:b/>
          <w:bCs/>
          <w:sz w:val="18"/>
          <w:szCs w:val="18"/>
          <w:lang w:eastAsia="ru-RU"/>
        </w:rPr>
        <w:t>антитеррористическая защищенность объекта (территории)</w:t>
      </w:r>
      <w:r w:rsidRPr="00323A45">
        <w:rPr>
          <w:rFonts w:ascii="Arial" w:eastAsia="Times New Roman" w:hAnsi="Arial" w:cs="Arial"/>
          <w:sz w:val="18"/>
          <w:szCs w:val="18"/>
          <w:lang w:eastAsia="ru-RU"/>
        </w:rPr>
        <w:t>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23" w:anchor="block_3"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3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4.</w:t>
      </w:r>
      <w:r w:rsidRPr="00323A45">
        <w:rPr>
          <w:rFonts w:ascii="Arial" w:eastAsia="Times New Roman" w:hAnsi="Arial" w:cs="Arial"/>
          <w:sz w:val="18"/>
          <w:szCs w:val="18"/>
          <w:lang w:eastAsia="ru-RU"/>
        </w:rPr>
        <w:t> Международное сотрудничество Российской Федерации в области борьбы с терроризмом</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w:t>
      </w:r>
      <w:hyperlink r:id="rId24" w:anchor="block_31" w:history="1">
        <w:r w:rsidRPr="00323A45">
          <w:rPr>
            <w:rFonts w:ascii="Arial" w:eastAsia="Times New Roman" w:hAnsi="Arial" w:cs="Arial"/>
            <w:sz w:val="18"/>
            <w:szCs w:val="18"/>
            <w:lang w:eastAsia="ru-RU"/>
          </w:rPr>
          <w:t>терроризму</w:t>
        </w:r>
      </w:hyperlink>
      <w:r w:rsidRPr="00323A45">
        <w:rPr>
          <w:rFonts w:ascii="Arial" w:eastAsia="Times New Roman" w:hAnsi="Arial" w:cs="Arial"/>
          <w:sz w:val="18"/>
          <w:szCs w:val="18"/>
          <w:lang w:eastAsia="ru-RU"/>
        </w:rPr>
        <w:t>, в соответствии с </w:t>
      </w:r>
      <w:hyperlink r:id="rId25" w:anchor="block_205" w:history="1">
        <w:r w:rsidRPr="00323A45">
          <w:rPr>
            <w:rFonts w:ascii="Arial" w:eastAsia="Times New Roman" w:hAnsi="Arial" w:cs="Arial"/>
            <w:sz w:val="18"/>
            <w:szCs w:val="18"/>
            <w:lang w:eastAsia="ru-RU"/>
          </w:rPr>
          <w:t>законодательством</w:t>
        </w:r>
      </w:hyperlink>
      <w:r w:rsidRPr="00323A45">
        <w:rPr>
          <w:rFonts w:ascii="Arial" w:eastAsia="Times New Roman" w:hAnsi="Arial" w:cs="Arial"/>
          <w:sz w:val="18"/>
          <w:szCs w:val="18"/>
          <w:lang w:eastAsia="ru-RU"/>
        </w:rPr>
        <w:t> Российской Федерации.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26" w:anchor="block_4"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4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5.</w:t>
      </w:r>
      <w:r w:rsidRPr="00323A45">
        <w:rPr>
          <w:rFonts w:ascii="Arial" w:eastAsia="Times New Roman" w:hAnsi="Arial" w:cs="Arial"/>
          <w:sz w:val="18"/>
          <w:szCs w:val="18"/>
          <w:lang w:eastAsia="ru-RU"/>
        </w:rPr>
        <w:t> Организационные основы противодействия терроризму</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27" w:anchor="block_1500002" w:history="1">
        <w:r w:rsidRPr="00323A45">
          <w:rPr>
            <w:rFonts w:ascii="Arial" w:eastAsia="Times New Roman" w:hAnsi="Arial" w:cs="Arial"/>
            <w:i/>
            <w:iCs/>
            <w:sz w:val="18"/>
            <w:szCs w:val="18"/>
            <w:lang w:eastAsia="ru-RU"/>
          </w:rPr>
          <w:t>Федеральным законом</w:t>
        </w:r>
      </w:hyperlink>
      <w:r w:rsidRPr="00323A45">
        <w:rPr>
          <w:rFonts w:ascii="Arial" w:eastAsia="Times New Roman" w:hAnsi="Arial" w:cs="Arial"/>
          <w:i/>
          <w:iCs/>
          <w:sz w:val="18"/>
          <w:szCs w:val="18"/>
          <w:lang w:eastAsia="ru-RU"/>
        </w:rPr>
        <w:t> от 27 июля 2006 г. N 153-ФЗ часть 1 статьи 5 настоящего Федерального закона изложена в новой редакции</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28" w:anchor="block_51" w:history="1">
        <w:r w:rsidRPr="00323A45">
          <w:rPr>
            <w:rFonts w:ascii="Arial" w:eastAsia="Times New Roman" w:hAnsi="Arial" w:cs="Arial"/>
            <w:i/>
            <w:iCs/>
            <w:sz w:val="18"/>
            <w:szCs w:val="18"/>
            <w:lang w:eastAsia="ru-RU"/>
          </w:rPr>
          <w:t>См. текст части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Президент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определяет основные направления государственной политики в области </w:t>
      </w:r>
      <w:hyperlink r:id="rId29" w:anchor="block_34" w:history="1">
        <w:r w:rsidRPr="00323A45">
          <w:rPr>
            <w:rFonts w:ascii="Arial" w:eastAsia="Times New Roman" w:hAnsi="Arial" w:cs="Arial"/>
            <w:sz w:val="18"/>
            <w:szCs w:val="18"/>
            <w:lang w:eastAsia="ru-RU"/>
          </w:rPr>
          <w:t>противодействия терроризму</w:t>
        </w:r>
      </w:hyperlink>
      <w:r w:rsidRPr="00323A45">
        <w:rPr>
          <w:rFonts w:ascii="Arial" w:eastAsia="Times New Roman" w:hAnsi="Arial" w:cs="Arial"/>
          <w:sz w:val="18"/>
          <w:szCs w:val="18"/>
          <w:lang w:eastAsia="ru-RU"/>
        </w:rPr>
        <w:t>;</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30" w:history="1">
        <w:r w:rsidRPr="00323A45">
          <w:rPr>
            <w:rFonts w:ascii="Arial" w:eastAsia="Times New Roman" w:hAnsi="Arial" w:cs="Arial"/>
            <w:i/>
            <w:iCs/>
            <w:sz w:val="18"/>
            <w:szCs w:val="18"/>
            <w:u w:val="single"/>
            <w:lang w:eastAsia="ru-RU"/>
          </w:rPr>
          <w:t>Концепцию</w:t>
        </w:r>
      </w:hyperlink>
      <w:r w:rsidRPr="00323A45">
        <w:rPr>
          <w:rFonts w:ascii="Arial" w:eastAsia="Times New Roman" w:hAnsi="Arial" w:cs="Arial"/>
          <w:i/>
          <w:iCs/>
          <w:sz w:val="18"/>
          <w:szCs w:val="18"/>
          <w:lang w:eastAsia="ru-RU"/>
        </w:rPr>
        <w:t> противодействия терроризму в РФ, утвержденную Президентом РФ 5 октября 2009 г.</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Правительство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О компетенции федеральных органов исполнительной власти, руководство деятельностью которых осуществляет Правительство РФ, в области противодействия терроризму см. </w:t>
      </w:r>
      <w:hyperlink r:id="rId31" w:history="1">
        <w:r w:rsidRPr="00323A45">
          <w:rPr>
            <w:rFonts w:ascii="Arial" w:eastAsia="Times New Roman" w:hAnsi="Arial" w:cs="Arial"/>
            <w:i/>
            <w:iCs/>
            <w:sz w:val="18"/>
            <w:szCs w:val="18"/>
            <w:u w:val="single"/>
            <w:lang w:eastAsia="ru-RU"/>
          </w:rPr>
          <w:t>постановление</w:t>
        </w:r>
      </w:hyperlink>
      <w:r w:rsidRPr="00323A45">
        <w:rPr>
          <w:rFonts w:ascii="Arial" w:eastAsia="Times New Roman" w:hAnsi="Arial" w:cs="Arial"/>
          <w:i/>
          <w:iCs/>
          <w:sz w:val="18"/>
          <w:szCs w:val="18"/>
          <w:lang w:eastAsia="ru-RU"/>
        </w:rPr>
        <w:t> Правительства РФ от 4 мая 2008 г. N 333</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32" w:anchor="block_121" w:history="1">
        <w:r w:rsidRPr="00323A45">
          <w:rPr>
            <w:rFonts w:ascii="Arial" w:eastAsia="Times New Roman" w:hAnsi="Arial" w:cs="Arial"/>
            <w:i/>
            <w:iCs/>
            <w:sz w:val="18"/>
            <w:szCs w:val="18"/>
            <w:lang w:eastAsia="ru-RU"/>
          </w:rPr>
          <w:t>Федеральным законом</w:t>
        </w:r>
      </w:hyperlink>
      <w:r w:rsidRPr="00323A45">
        <w:rPr>
          <w:rFonts w:ascii="Arial" w:eastAsia="Times New Roman" w:hAnsi="Arial" w:cs="Arial"/>
          <w:i/>
          <w:iCs/>
          <w:sz w:val="18"/>
          <w:szCs w:val="18"/>
          <w:lang w:eastAsia="ru-RU"/>
        </w:rPr>
        <w:t> от 23 июля 2013 г. N 208-ФЗ часть 2 статьи 5 настоящего Федерального закона дополнена пунктом 4, </w:t>
      </w:r>
      <w:hyperlink r:id="rId33" w:anchor="block_41" w:history="1">
        <w:r w:rsidRPr="00323A45">
          <w:rPr>
            <w:rFonts w:ascii="Arial" w:eastAsia="Times New Roman" w:hAnsi="Arial" w:cs="Arial"/>
            <w:i/>
            <w:iCs/>
            <w:sz w:val="18"/>
            <w:szCs w:val="18"/>
            <w:lang w:eastAsia="ru-RU"/>
          </w:rPr>
          <w:t>вступающим в силу</w:t>
        </w:r>
      </w:hyperlink>
      <w:r w:rsidRPr="00323A45">
        <w:rPr>
          <w:rFonts w:ascii="Arial" w:eastAsia="Times New Roman" w:hAnsi="Arial" w:cs="Arial"/>
          <w:i/>
          <w:iCs/>
          <w:sz w:val="18"/>
          <w:szCs w:val="18"/>
          <w:lang w:eastAsia="ru-RU"/>
        </w:rPr>
        <w:t> по истечении девяноста дней после дня </w:t>
      </w:r>
      <w:hyperlink r:id="rId34" w:history="1">
        <w:r w:rsidRPr="00323A45">
          <w:rPr>
            <w:rFonts w:ascii="Arial" w:eastAsia="Times New Roman" w:hAnsi="Arial" w:cs="Arial"/>
            <w:i/>
            <w:iCs/>
            <w:sz w:val="18"/>
            <w:szCs w:val="18"/>
            <w:lang w:eastAsia="ru-RU"/>
          </w:rPr>
          <w:t>официального опубликования</w:t>
        </w:r>
      </w:hyperlink>
      <w:r w:rsidRPr="00323A45">
        <w:rPr>
          <w:rFonts w:ascii="Arial" w:eastAsia="Times New Roman" w:hAnsi="Arial" w:cs="Arial"/>
          <w:i/>
          <w:iCs/>
          <w:sz w:val="18"/>
          <w:szCs w:val="18"/>
          <w:lang w:eastAsia="ru-RU"/>
        </w:rPr>
        <w:t> названного Федерального закона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lastRenderedPageBreak/>
        <w:t>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5" w:anchor="block_1000" w:history="1">
        <w:r w:rsidRPr="00323A45">
          <w:rPr>
            <w:rFonts w:ascii="Arial" w:eastAsia="Times New Roman" w:hAnsi="Arial" w:cs="Arial"/>
            <w:sz w:val="18"/>
            <w:szCs w:val="18"/>
            <w:lang w:eastAsia="ru-RU"/>
          </w:rPr>
          <w:t>порядок</w:t>
        </w:r>
      </w:hyperlink>
      <w:r w:rsidRPr="00323A45">
        <w:rPr>
          <w:rFonts w:ascii="Arial" w:eastAsia="Times New Roman" w:hAnsi="Arial" w:cs="Arial"/>
          <w:sz w:val="18"/>
          <w:szCs w:val="18"/>
          <w:lang w:eastAsia="ru-RU"/>
        </w:rPr>
        <w:t>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36" w:anchor="block_122" w:history="1">
        <w:r w:rsidRPr="00323A45">
          <w:rPr>
            <w:rFonts w:ascii="Arial" w:eastAsia="Times New Roman" w:hAnsi="Arial" w:cs="Arial"/>
            <w:i/>
            <w:iCs/>
            <w:sz w:val="18"/>
            <w:szCs w:val="18"/>
            <w:lang w:eastAsia="ru-RU"/>
          </w:rPr>
          <w:t>Федеральным законом</w:t>
        </w:r>
      </w:hyperlink>
      <w:r w:rsidRPr="00323A45">
        <w:rPr>
          <w:rFonts w:ascii="Arial" w:eastAsia="Times New Roman" w:hAnsi="Arial" w:cs="Arial"/>
          <w:i/>
          <w:iCs/>
          <w:sz w:val="18"/>
          <w:szCs w:val="18"/>
          <w:lang w:eastAsia="ru-RU"/>
        </w:rPr>
        <w:t> от 23 июля 2013 г. N 208-ФЗ статья 5 настоящего Федерального закона дополнена частью 3.1, </w:t>
      </w:r>
      <w:hyperlink r:id="rId37" w:anchor="block_41" w:history="1">
        <w:r w:rsidRPr="00323A45">
          <w:rPr>
            <w:rFonts w:ascii="Arial" w:eastAsia="Times New Roman" w:hAnsi="Arial" w:cs="Arial"/>
            <w:i/>
            <w:iCs/>
            <w:sz w:val="18"/>
            <w:szCs w:val="18"/>
            <w:lang w:eastAsia="ru-RU"/>
          </w:rPr>
          <w:t>вступающей в силу</w:t>
        </w:r>
      </w:hyperlink>
      <w:r w:rsidRPr="00323A45">
        <w:rPr>
          <w:rFonts w:ascii="Arial" w:eastAsia="Times New Roman" w:hAnsi="Arial" w:cs="Arial"/>
          <w:i/>
          <w:iCs/>
          <w:sz w:val="18"/>
          <w:szCs w:val="18"/>
          <w:lang w:eastAsia="ru-RU"/>
        </w:rPr>
        <w:t> по истечении девяноста дней после дня </w:t>
      </w:r>
      <w:hyperlink r:id="rId38" w:history="1">
        <w:r w:rsidRPr="00323A45">
          <w:rPr>
            <w:rFonts w:ascii="Arial" w:eastAsia="Times New Roman" w:hAnsi="Arial" w:cs="Arial"/>
            <w:i/>
            <w:iCs/>
            <w:sz w:val="18"/>
            <w:szCs w:val="18"/>
            <w:lang w:eastAsia="ru-RU"/>
          </w:rPr>
          <w:t>официального опубликования</w:t>
        </w:r>
      </w:hyperlink>
      <w:r w:rsidRPr="00323A45">
        <w:rPr>
          <w:rFonts w:ascii="Arial" w:eastAsia="Times New Roman" w:hAnsi="Arial" w:cs="Arial"/>
          <w:i/>
          <w:iCs/>
          <w:sz w:val="18"/>
          <w:szCs w:val="18"/>
          <w:lang w:eastAsia="ru-RU"/>
        </w:rPr>
        <w:t> названного Федерального закона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39" w:anchor="block_71" w:history="1">
        <w:r w:rsidRPr="00323A45">
          <w:rPr>
            <w:rFonts w:ascii="Arial" w:eastAsia="Times New Roman" w:hAnsi="Arial" w:cs="Arial"/>
            <w:i/>
            <w:iCs/>
            <w:sz w:val="18"/>
            <w:szCs w:val="18"/>
            <w:lang w:eastAsia="ru-RU"/>
          </w:rPr>
          <w:t>Федеральным законом</w:t>
        </w:r>
      </w:hyperlink>
      <w:r w:rsidRPr="00323A45">
        <w:rPr>
          <w:rFonts w:ascii="Arial" w:eastAsia="Times New Roman" w:hAnsi="Arial" w:cs="Arial"/>
          <w:i/>
          <w:iCs/>
          <w:sz w:val="18"/>
          <w:szCs w:val="18"/>
          <w:lang w:eastAsia="ru-RU"/>
        </w:rPr>
        <w:t> от 2 ноября 2013 г. N 302-ФЗ часть 4 статьи 5 настоящего Федерального закона изложена в новой редакции</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40" w:anchor="block_54" w:history="1">
        <w:r w:rsidRPr="00323A45">
          <w:rPr>
            <w:rFonts w:ascii="Arial" w:eastAsia="Times New Roman" w:hAnsi="Arial" w:cs="Arial"/>
            <w:i/>
            <w:iCs/>
            <w:sz w:val="18"/>
            <w:szCs w:val="18"/>
            <w:lang w:eastAsia="ru-RU"/>
          </w:rPr>
          <w:t>См. текст части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41" w:anchor="block_1" w:history="1">
        <w:r w:rsidRPr="00323A45">
          <w:rPr>
            <w:rFonts w:ascii="Arial" w:eastAsia="Times New Roman" w:hAnsi="Arial" w:cs="Arial"/>
            <w:i/>
            <w:iCs/>
            <w:sz w:val="18"/>
            <w:szCs w:val="18"/>
            <w:lang w:eastAsia="ru-RU"/>
          </w:rPr>
          <w:t>Федеральным законом</w:t>
        </w:r>
      </w:hyperlink>
      <w:r w:rsidRPr="00323A45">
        <w:rPr>
          <w:rFonts w:ascii="Arial" w:eastAsia="Times New Roman" w:hAnsi="Arial" w:cs="Arial"/>
          <w:i/>
          <w:iCs/>
          <w:sz w:val="18"/>
          <w:szCs w:val="18"/>
          <w:lang w:eastAsia="ru-RU"/>
        </w:rPr>
        <w:t> от 3 мая 2011 г. N 96-ФЗ статья 5 настоящего Федерального закона дополнена частью 5</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42" w:anchor="block_54" w:history="1">
        <w:r w:rsidRPr="00323A45">
          <w:rPr>
            <w:rFonts w:ascii="Arial" w:eastAsia="Times New Roman" w:hAnsi="Arial" w:cs="Arial"/>
            <w:sz w:val="18"/>
            <w:szCs w:val="18"/>
            <w:lang w:eastAsia="ru-RU"/>
          </w:rPr>
          <w:t>частью 4</w:t>
        </w:r>
      </w:hyperlink>
      <w:r w:rsidRPr="00323A45">
        <w:rPr>
          <w:rFonts w:ascii="Arial" w:eastAsia="Times New Roman" w:hAnsi="Arial" w:cs="Arial"/>
          <w:sz w:val="18"/>
          <w:szCs w:val="18"/>
          <w:lang w:eastAsia="ru-RU"/>
        </w:rPr>
        <w:t>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3" w:anchor="block_1000" w:history="1">
        <w:r w:rsidRPr="00323A45">
          <w:rPr>
            <w:rFonts w:ascii="Arial" w:eastAsia="Times New Roman" w:hAnsi="Arial" w:cs="Arial"/>
            <w:sz w:val="18"/>
            <w:szCs w:val="18"/>
            <w:lang w:eastAsia="ru-RU"/>
          </w:rPr>
          <w:t>Порядок</w:t>
        </w:r>
      </w:hyperlink>
      <w:r w:rsidRPr="00323A45">
        <w:rPr>
          <w:rFonts w:ascii="Arial" w:eastAsia="Times New Roman" w:hAnsi="Arial" w:cs="Arial"/>
          <w:sz w:val="18"/>
          <w:szCs w:val="18"/>
          <w:lang w:eastAsia="ru-RU"/>
        </w:rPr>
        <w:t>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44" w:anchor="block_5"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5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45" w:anchor="block_2822033" w:history="1">
        <w:r w:rsidRPr="00323A45">
          <w:rPr>
            <w:rFonts w:ascii="Arial" w:eastAsia="Times New Roman" w:hAnsi="Arial" w:cs="Arial"/>
            <w:i/>
            <w:iCs/>
            <w:sz w:val="18"/>
            <w:szCs w:val="18"/>
            <w:lang w:eastAsia="ru-RU"/>
          </w:rPr>
          <w:t>Федеральным законом</w:t>
        </w:r>
      </w:hyperlink>
      <w:r w:rsidRPr="00323A45">
        <w:rPr>
          <w:rFonts w:ascii="Arial" w:eastAsia="Times New Roman" w:hAnsi="Arial" w:cs="Arial"/>
          <w:i/>
          <w:iCs/>
          <w:sz w:val="18"/>
          <w:szCs w:val="18"/>
          <w:lang w:eastAsia="ru-RU"/>
        </w:rPr>
        <w:t> от 5 мая 2014 г. N 130-ФЗ настоящий Федеральный закон дополнен статьей 5.1</w:t>
      </w: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5.1.</w:t>
      </w:r>
      <w:r w:rsidRPr="00323A45">
        <w:rPr>
          <w:rFonts w:ascii="Arial" w:eastAsia="Times New Roman" w:hAnsi="Arial" w:cs="Arial"/>
          <w:sz w:val="18"/>
          <w:szCs w:val="18"/>
          <w:lang w:eastAsia="ru-RU"/>
        </w:rPr>
        <w:t> Полномочия органов исполнительной власти субъектов Российской Федерации в области противодействия терроризму</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организует деятельность сформированного в соответствии с </w:t>
      </w:r>
      <w:hyperlink r:id="rId46" w:anchor="block_54" w:history="1">
        <w:r w:rsidRPr="00323A45">
          <w:rPr>
            <w:rFonts w:ascii="Arial" w:eastAsia="Times New Roman" w:hAnsi="Arial" w:cs="Arial"/>
            <w:sz w:val="18"/>
            <w:szCs w:val="18"/>
            <w:lang w:eastAsia="ru-RU"/>
          </w:rPr>
          <w:t>частью 4 статьи 5</w:t>
        </w:r>
      </w:hyperlink>
      <w:r w:rsidRPr="00323A45">
        <w:rPr>
          <w:rFonts w:ascii="Arial" w:eastAsia="Times New Roman" w:hAnsi="Arial" w:cs="Arial"/>
          <w:sz w:val="18"/>
          <w:szCs w:val="18"/>
          <w:lang w:eastAsia="ru-RU"/>
        </w:rPr>
        <w:t>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Высший исполнительный орган государственной власти субъекта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lastRenderedPageBreak/>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6.</w:t>
      </w:r>
      <w:r w:rsidRPr="00323A45">
        <w:rPr>
          <w:rFonts w:ascii="Arial" w:eastAsia="Times New Roman" w:hAnsi="Arial" w:cs="Arial"/>
          <w:sz w:val="18"/>
          <w:szCs w:val="18"/>
          <w:lang w:eastAsia="ru-RU"/>
        </w:rPr>
        <w:t> Применение Вооруженных Сил Российской Федерации в борьбе с терроризмом</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В борьбе с терроризмом Вооруженные Силы Российской Федерации могут применяться для:</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пресечения полетов воздушных судов, используемых для совершения </w:t>
      </w:r>
      <w:hyperlink r:id="rId47" w:anchor="block_33" w:history="1">
        <w:r w:rsidRPr="00323A45">
          <w:rPr>
            <w:rFonts w:ascii="Arial" w:eastAsia="Times New Roman" w:hAnsi="Arial" w:cs="Arial"/>
            <w:sz w:val="18"/>
            <w:szCs w:val="18"/>
            <w:lang w:eastAsia="ru-RU"/>
          </w:rPr>
          <w:t>террористического акта</w:t>
        </w:r>
      </w:hyperlink>
      <w:r w:rsidRPr="00323A45">
        <w:rPr>
          <w:rFonts w:ascii="Arial" w:eastAsia="Times New Roman" w:hAnsi="Arial" w:cs="Arial"/>
          <w:sz w:val="18"/>
          <w:szCs w:val="18"/>
          <w:lang w:eastAsia="ru-RU"/>
        </w:rPr>
        <w:t> либо захваченных террористами;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участия в проведении </w:t>
      </w:r>
      <w:hyperlink r:id="rId48" w:anchor="block_35" w:history="1">
        <w:r w:rsidRPr="00323A45">
          <w:rPr>
            <w:rFonts w:ascii="Arial" w:eastAsia="Times New Roman" w:hAnsi="Arial" w:cs="Arial"/>
            <w:sz w:val="18"/>
            <w:szCs w:val="18"/>
            <w:lang w:eastAsia="ru-RU"/>
          </w:rPr>
          <w:t>контртеррористической операции</w:t>
        </w:r>
      </w:hyperlink>
      <w:r w:rsidRPr="00323A45">
        <w:rPr>
          <w:rFonts w:ascii="Arial" w:eastAsia="Times New Roman" w:hAnsi="Arial" w:cs="Arial"/>
          <w:sz w:val="18"/>
          <w:szCs w:val="18"/>
          <w:lang w:eastAsia="ru-RU"/>
        </w:rPr>
        <w:t> в порядке, предусмотренном настоящим Федеральным законом;</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4) пресечения международной </w:t>
      </w:r>
      <w:hyperlink r:id="rId49" w:anchor="block_32" w:history="1">
        <w:r w:rsidRPr="00323A45">
          <w:rPr>
            <w:rFonts w:ascii="Arial" w:eastAsia="Times New Roman" w:hAnsi="Arial" w:cs="Arial"/>
            <w:sz w:val="18"/>
            <w:szCs w:val="18"/>
            <w:lang w:eastAsia="ru-RU"/>
          </w:rPr>
          <w:t>террористической деятельности</w:t>
        </w:r>
      </w:hyperlink>
      <w:r w:rsidRPr="00323A45">
        <w:rPr>
          <w:rFonts w:ascii="Arial" w:eastAsia="Times New Roman" w:hAnsi="Arial" w:cs="Arial"/>
          <w:sz w:val="18"/>
          <w:szCs w:val="18"/>
          <w:lang w:eastAsia="ru-RU"/>
        </w:rPr>
        <w:t> за пределами территории Российской Федерации.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50" w:anchor="block_1000" w:history="1">
        <w:r w:rsidRPr="00323A45">
          <w:rPr>
            <w:rFonts w:ascii="Arial" w:eastAsia="Times New Roman" w:hAnsi="Arial" w:cs="Arial"/>
            <w:i/>
            <w:iCs/>
            <w:sz w:val="18"/>
            <w:szCs w:val="18"/>
            <w:u w:val="single"/>
            <w:lang w:eastAsia="ru-RU"/>
          </w:rPr>
          <w:t>Положение</w:t>
        </w:r>
      </w:hyperlink>
      <w:r w:rsidRPr="00323A45">
        <w:rPr>
          <w:rFonts w:ascii="Arial" w:eastAsia="Times New Roman" w:hAnsi="Arial" w:cs="Arial"/>
          <w:i/>
          <w:iCs/>
          <w:sz w:val="18"/>
          <w:szCs w:val="18"/>
          <w:lang w:eastAsia="ru-RU"/>
        </w:rPr>
        <w:t> о применении оружия и боевой техники Вооруженными Силами РФ для устранения угрозы террористического акта в воздушной среде или пресечения такого террористического акта; </w:t>
      </w:r>
      <w:hyperlink r:id="rId51" w:anchor="block_2000" w:history="1">
        <w:r w:rsidRPr="00323A45">
          <w:rPr>
            <w:rFonts w:ascii="Arial" w:eastAsia="Times New Roman" w:hAnsi="Arial" w:cs="Arial"/>
            <w:i/>
            <w:iCs/>
            <w:sz w:val="18"/>
            <w:szCs w:val="18"/>
            <w:u w:val="single"/>
            <w:lang w:eastAsia="ru-RU"/>
          </w:rPr>
          <w:t>Положение</w:t>
        </w:r>
      </w:hyperlink>
      <w:r w:rsidRPr="00323A45">
        <w:rPr>
          <w:rFonts w:ascii="Arial" w:eastAsia="Times New Roman" w:hAnsi="Arial" w:cs="Arial"/>
          <w:i/>
          <w:iCs/>
          <w:sz w:val="18"/>
          <w:szCs w:val="18"/>
          <w:lang w:eastAsia="ru-RU"/>
        </w:rPr>
        <w:t> о применении оружия и боевой техники Вооруженными Силами РФ для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для пресечения такого террористического акта; </w:t>
      </w:r>
      <w:hyperlink r:id="rId52" w:anchor="block_3000" w:history="1">
        <w:r w:rsidRPr="00323A45">
          <w:rPr>
            <w:rFonts w:ascii="Arial" w:eastAsia="Times New Roman" w:hAnsi="Arial" w:cs="Arial"/>
            <w:i/>
            <w:iCs/>
            <w:sz w:val="18"/>
            <w:szCs w:val="18"/>
            <w:u w:val="single"/>
            <w:lang w:eastAsia="ru-RU"/>
          </w:rPr>
          <w:t>Положение</w:t>
        </w:r>
      </w:hyperlink>
      <w:r w:rsidRPr="00323A45">
        <w:rPr>
          <w:rFonts w:ascii="Arial" w:eastAsia="Times New Roman" w:hAnsi="Arial" w:cs="Arial"/>
          <w:i/>
          <w:iCs/>
          <w:sz w:val="18"/>
          <w:szCs w:val="18"/>
          <w:lang w:eastAsia="ru-RU"/>
        </w:rPr>
        <w:t> о применении Вооруженными Силами РФ оружия, боевой техники и специальных средств при участии в проведении контртеррористической операции, утвержденные </w:t>
      </w:r>
      <w:hyperlink r:id="rId53" w:history="1">
        <w:r w:rsidRPr="00323A45">
          <w:rPr>
            <w:rFonts w:ascii="Arial" w:eastAsia="Times New Roman" w:hAnsi="Arial" w:cs="Arial"/>
            <w:i/>
            <w:iCs/>
            <w:sz w:val="18"/>
            <w:szCs w:val="18"/>
            <w:u w:val="single"/>
            <w:lang w:eastAsia="ru-RU"/>
          </w:rPr>
          <w:t>постановлением</w:t>
        </w:r>
      </w:hyperlink>
      <w:r w:rsidRPr="00323A45">
        <w:rPr>
          <w:rFonts w:ascii="Arial" w:eastAsia="Times New Roman" w:hAnsi="Arial" w:cs="Arial"/>
          <w:i/>
          <w:iCs/>
          <w:sz w:val="18"/>
          <w:szCs w:val="18"/>
          <w:lang w:eastAsia="ru-RU"/>
        </w:rPr>
        <w:t> Правительства РФ от 6 июня 2007 г. N 352</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54" w:anchor="block_6"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6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7.</w:t>
      </w:r>
      <w:r w:rsidRPr="00323A45">
        <w:rPr>
          <w:rFonts w:ascii="Arial" w:eastAsia="Times New Roman" w:hAnsi="Arial" w:cs="Arial"/>
          <w:sz w:val="18"/>
          <w:szCs w:val="18"/>
          <w:lang w:eastAsia="ru-RU"/>
        </w:rPr>
        <w:t> Пресечение террористических актов в воздушной среде</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55" w:anchor="block_7"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7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8.</w:t>
      </w:r>
      <w:r w:rsidRPr="00323A45">
        <w:rPr>
          <w:rFonts w:ascii="Arial" w:eastAsia="Times New Roman" w:hAnsi="Arial" w:cs="Arial"/>
          <w:sz w:val="18"/>
          <w:szCs w:val="18"/>
          <w:lang w:eastAsia="ru-RU"/>
        </w:rPr>
        <w:t>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w:t>
      </w:r>
      <w:hyperlink r:id="rId56" w:anchor="block_33" w:history="1">
        <w:r w:rsidRPr="00323A45">
          <w:rPr>
            <w:rFonts w:ascii="Arial" w:eastAsia="Times New Roman" w:hAnsi="Arial" w:cs="Arial"/>
            <w:sz w:val="18"/>
            <w:szCs w:val="18"/>
            <w:lang w:eastAsia="ru-RU"/>
          </w:rPr>
          <w:t>террористического акта</w:t>
        </w:r>
      </w:hyperlink>
      <w:r w:rsidRPr="00323A45">
        <w:rPr>
          <w:rFonts w:ascii="Arial" w:eastAsia="Times New Roman" w:hAnsi="Arial" w:cs="Arial"/>
          <w:sz w:val="18"/>
          <w:szCs w:val="18"/>
          <w:lang w:eastAsia="ru-RU"/>
        </w:rPr>
        <w:t>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 xml:space="preserve">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w:t>
      </w:r>
      <w:r w:rsidRPr="00323A45">
        <w:rPr>
          <w:rFonts w:ascii="Arial" w:eastAsia="Times New Roman" w:hAnsi="Arial" w:cs="Arial"/>
          <w:sz w:val="18"/>
          <w:szCs w:val="18"/>
          <w:lang w:eastAsia="ru-RU"/>
        </w:rPr>
        <w:lastRenderedPageBreak/>
        <w:t>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57" w:anchor="block_8"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8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9.</w:t>
      </w:r>
      <w:r w:rsidRPr="00323A45">
        <w:rPr>
          <w:rFonts w:ascii="Arial" w:eastAsia="Times New Roman" w:hAnsi="Arial" w:cs="Arial"/>
          <w:sz w:val="18"/>
          <w:szCs w:val="18"/>
          <w:lang w:eastAsia="ru-RU"/>
        </w:rPr>
        <w:t> Участие Вооруженных Сил Российской Федерации в проведении контртеррористической операции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Подразделения и воинские части Вооруженных Сил Российской Федерации привлекаются для участия в проведении </w:t>
      </w:r>
      <w:hyperlink r:id="rId58" w:anchor="block_35" w:history="1">
        <w:r w:rsidRPr="00323A45">
          <w:rPr>
            <w:rFonts w:ascii="Arial" w:eastAsia="Times New Roman" w:hAnsi="Arial" w:cs="Arial"/>
            <w:sz w:val="18"/>
            <w:szCs w:val="18"/>
            <w:lang w:eastAsia="ru-RU"/>
          </w:rPr>
          <w:t>контртеррористической операции</w:t>
        </w:r>
      </w:hyperlink>
      <w:r w:rsidRPr="00323A45">
        <w:rPr>
          <w:rFonts w:ascii="Arial" w:eastAsia="Times New Roman" w:hAnsi="Arial" w:cs="Arial"/>
          <w:sz w:val="18"/>
          <w:szCs w:val="18"/>
          <w:lang w:eastAsia="ru-RU"/>
        </w:rPr>
        <w:t> по решению руководителя контртеррористической операции в порядке, определяемом нормативными правовыми актами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59" w:anchor="block_9"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9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10.</w:t>
      </w:r>
      <w:r w:rsidRPr="00323A45">
        <w:rPr>
          <w:rFonts w:ascii="Arial" w:eastAsia="Times New Roman" w:hAnsi="Arial" w:cs="Arial"/>
          <w:sz w:val="18"/>
          <w:szCs w:val="18"/>
          <w:lang w:eastAsia="ru-RU"/>
        </w:rPr>
        <w:t>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w:t>
      </w:r>
      <w:hyperlink r:id="rId60" w:anchor="block_32" w:history="1">
        <w:r w:rsidRPr="00323A45">
          <w:rPr>
            <w:rFonts w:ascii="Arial" w:eastAsia="Times New Roman" w:hAnsi="Arial" w:cs="Arial"/>
            <w:sz w:val="18"/>
            <w:szCs w:val="18"/>
            <w:lang w:eastAsia="ru-RU"/>
          </w:rPr>
          <w:t>террористической деятельности</w:t>
        </w:r>
      </w:hyperlink>
      <w:r w:rsidRPr="00323A45">
        <w:rPr>
          <w:rFonts w:ascii="Arial" w:eastAsia="Times New Roman" w:hAnsi="Arial" w:cs="Arial"/>
          <w:sz w:val="18"/>
          <w:szCs w:val="18"/>
          <w:lang w:eastAsia="ru-RU"/>
        </w:rPr>
        <w:t> за пределами территории Российской Федерации посредством:</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применения вооружения с территории Российской Федерации против находящихся за ее пределами террористов и (или) их баз;</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5. </w:t>
      </w:r>
      <w:hyperlink r:id="rId61" w:anchor="block_1500003" w:history="1">
        <w:r w:rsidRPr="00323A45">
          <w:rPr>
            <w:rFonts w:ascii="Arial" w:eastAsia="Times New Roman" w:hAnsi="Arial" w:cs="Arial"/>
            <w:sz w:val="18"/>
            <w:szCs w:val="18"/>
            <w:lang w:eastAsia="ru-RU"/>
          </w:rPr>
          <w:t>Утратила силу</w:t>
        </w:r>
      </w:hyperlink>
      <w:r w:rsidRPr="00323A45">
        <w:rPr>
          <w:rFonts w:ascii="Arial" w:eastAsia="Times New Roman" w:hAnsi="Arial" w:cs="Arial"/>
          <w:sz w:val="18"/>
          <w:szCs w:val="18"/>
          <w:lang w:eastAsia="ru-RU"/>
        </w:rPr>
        <w:t>.</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текст </w:t>
      </w:r>
      <w:hyperlink r:id="rId62" w:anchor="block_105" w:history="1">
        <w:r w:rsidRPr="00323A45">
          <w:rPr>
            <w:rFonts w:ascii="Arial" w:eastAsia="Times New Roman" w:hAnsi="Arial" w:cs="Arial"/>
            <w:i/>
            <w:iCs/>
            <w:sz w:val="18"/>
            <w:szCs w:val="18"/>
            <w:lang w:eastAsia="ru-RU"/>
          </w:rPr>
          <w:t>части 5 статьи 10</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6. Решение об отзыве формирований Вооруженных Сил Российской Федерации принимается Президентом Российской Федерации в случае:</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выполнения ими поставленных задач по пресечению международной террористической деятельности;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нецелесообразности их дальнейшего пребывания за пределами территории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63" w:anchor="block_10"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10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11.</w:t>
      </w:r>
      <w:r w:rsidRPr="00323A45">
        <w:rPr>
          <w:rFonts w:ascii="Arial" w:eastAsia="Times New Roman" w:hAnsi="Arial" w:cs="Arial"/>
          <w:sz w:val="18"/>
          <w:szCs w:val="18"/>
          <w:lang w:eastAsia="ru-RU"/>
        </w:rPr>
        <w:t> Правовой режим контртеррористической операции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В целях пресечения и раскрытия </w:t>
      </w:r>
      <w:hyperlink r:id="rId64" w:anchor="block_33" w:history="1">
        <w:r w:rsidRPr="00323A45">
          <w:rPr>
            <w:rFonts w:ascii="Arial" w:eastAsia="Times New Roman" w:hAnsi="Arial" w:cs="Arial"/>
            <w:sz w:val="18"/>
            <w:szCs w:val="18"/>
            <w:lang w:eastAsia="ru-RU"/>
          </w:rPr>
          <w:t>террористического акта</w:t>
        </w:r>
      </w:hyperlink>
      <w:r w:rsidRPr="00323A45">
        <w:rPr>
          <w:rFonts w:ascii="Arial" w:eastAsia="Times New Roman" w:hAnsi="Arial" w:cs="Arial"/>
          <w:sz w:val="18"/>
          <w:szCs w:val="18"/>
          <w:lang w:eastAsia="ru-RU"/>
        </w:rPr>
        <w:t>,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r:id="rId65" w:anchor="block_122" w:history="1">
        <w:r w:rsidRPr="00323A45">
          <w:rPr>
            <w:rFonts w:ascii="Arial" w:eastAsia="Times New Roman" w:hAnsi="Arial" w:cs="Arial"/>
            <w:sz w:val="18"/>
            <w:szCs w:val="18"/>
            <w:lang w:eastAsia="ru-RU"/>
          </w:rPr>
          <w:t>частью 2 статьи 12</w:t>
        </w:r>
      </w:hyperlink>
      <w:r w:rsidRPr="00323A45">
        <w:rPr>
          <w:rFonts w:ascii="Arial" w:eastAsia="Times New Roman" w:hAnsi="Arial" w:cs="Arial"/>
          <w:sz w:val="18"/>
          <w:szCs w:val="18"/>
          <w:lang w:eastAsia="ru-RU"/>
        </w:rPr>
        <w:t> настоящего Федерального закона решение о проведении </w:t>
      </w:r>
      <w:hyperlink r:id="rId66" w:anchor="block_35" w:history="1">
        <w:r w:rsidRPr="00323A45">
          <w:rPr>
            <w:rFonts w:ascii="Arial" w:eastAsia="Times New Roman" w:hAnsi="Arial" w:cs="Arial"/>
            <w:sz w:val="18"/>
            <w:szCs w:val="18"/>
            <w:lang w:eastAsia="ru-RU"/>
          </w:rPr>
          <w:t>контртеррористической операции</w:t>
        </w:r>
      </w:hyperlink>
      <w:r w:rsidRPr="00323A45">
        <w:rPr>
          <w:rFonts w:ascii="Arial" w:eastAsia="Times New Roman" w:hAnsi="Arial" w:cs="Arial"/>
          <w:sz w:val="18"/>
          <w:szCs w:val="18"/>
          <w:lang w:eastAsia="ru-RU"/>
        </w:rPr>
        <w:t>, в пределах территории ее проведения может вводиться правовой режим контртеррористической операции на период ее проведения.</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lastRenderedPageBreak/>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удаление физических лиц с отдельных участков местности и объектов, а также отбуксировка транспортных средств;</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67" w:anchor="block_1000" w:history="1">
        <w:r w:rsidRPr="00323A45">
          <w:rPr>
            <w:rFonts w:ascii="Arial" w:eastAsia="Times New Roman" w:hAnsi="Arial" w:cs="Arial"/>
            <w:sz w:val="18"/>
            <w:szCs w:val="18"/>
            <w:lang w:eastAsia="ru-RU"/>
          </w:rPr>
          <w:t>Порядок</w:t>
        </w:r>
      </w:hyperlink>
      <w:r w:rsidRPr="00323A45">
        <w:rPr>
          <w:rFonts w:ascii="Arial" w:eastAsia="Times New Roman" w:hAnsi="Arial" w:cs="Arial"/>
          <w:sz w:val="18"/>
          <w:szCs w:val="18"/>
          <w:lang w:eastAsia="ru-RU"/>
        </w:rPr>
        <w:t> возмещения расходов, связанных с таким использованием транспортных средств, определяется Правительством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7) приостановление оказания услуг связи юридическим и физическим лицам или ограничение использования сетей связи и средств связи;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9) введение карантина, проведение санитарно-противоэпидемических, ветеринарных и других карантинных мероприятий;</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10) ограничение движения транспортных средств и пешеходов на улицах, дорогах, отдельных участках местности и объектах;</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11) беспрепятственное проникновение лиц, проводящих </w:t>
      </w:r>
      <w:hyperlink r:id="rId68" w:anchor="block_35" w:history="1">
        <w:r w:rsidRPr="00323A45">
          <w:rPr>
            <w:rFonts w:ascii="Arial" w:eastAsia="Times New Roman" w:hAnsi="Arial" w:cs="Arial"/>
            <w:sz w:val="18"/>
            <w:szCs w:val="18"/>
            <w:lang w:eastAsia="ru-RU"/>
          </w:rPr>
          <w:t>контртеррористическую операцию</w:t>
        </w:r>
      </w:hyperlink>
      <w:r w:rsidRPr="00323A45">
        <w:rPr>
          <w:rFonts w:ascii="Arial" w:eastAsia="Times New Roman" w:hAnsi="Arial" w:cs="Arial"/>
          <w:sz w:val="18"/>
          <w:szCs w:val="18"/>
          <w:lang w:eastAsia="ru-RU"/>
        </w:rPr>
        <w:t>,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w:t>
      </w:r>
      <w:hyperlink r:id="rId69" w:anchor="block_31" w:history="1">
        <w:r w:rsidRPr="00323A45">
          <w:rPr>
            <w:rFonts w:ascii="Arial" w:eastAsia="Times New Roman" w:hAnsi="Arial" w:cs="Arial"/>
            <w:sz w:val="18"/>
            <w:szCs w:val="18"/>
            <w:lang w:eastAsia="ru-RU"/>
          </w:rPr>
          <w:t>терроризмом</w:t>
        </w:r>
      </w:hyperlink>
      <w:r w:rsidRPr="00323A45">
        <w:rPr>
          <w:rFonts w:ascii="Arial" w:eastAsia="Times New Roman" w:hAnsi="Arial" w:cs="Arial"/>
          <w:sz w:val="18"/>
          <w:szCs w:val="18"/>
          <w:lang w:eastAsia="ru-RU"/>
        </w:rPr>
        <w:t>;</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70" w:anchor="block_12" w:history="1">
        <w:r w:rsidRPr="00323A45">
          <w:rPr>
            <w:rFonts w:ascii="Arial" w:eastAsia="Times New Roman" w:hAnsi="Arial" w:cs="Arial"/>
            <w:i/>
            <w:iCs/>
            <w:sz w:val="18"/>
            <w:szCs w:val="18"/>
            <w:lang w:eastAsia="ru-RU"/>
          </w:rPr>
          <w:t>Федеральным законом</w:t>
        </w:r>
      </w:hyperlink>
      <w:r w:rsidRPr="00323A45">
        <w:rPr>
          <w:rFonts w:ascii="Arial" w:eastAsia="Times New Roman" w:hAnsi="Arial" w:cs="Arial"/>
          <w:i/>
          <w:iCs/>
          <w:sz w:val="18"/>
          <w:szCs w:val="18"/>
          <w:lang w:eastAsia="ru-RU"/>
        </w:rPr>
        <w:t> от 22 декабря 2008 г. N 272-ФЗ часть 3 статьи 11 настоящего Федерального закона дополнена пунктом 14, </w:t>
      </w:r>
      <w:hyperlink r:id="rId71" w:anchor="block_1401" w:history="1">
        <w:r w:rsidRPr="00323A45">
          <w:rPr>
            <w:rFonts w:ascii="Arial" w:eastAsia="Times New Roman" w:hAnsi="Arial" w:cs="Arial"/>
            <w:i/>
            <w:iCs/>
            <w:sz w:val="18"/>
            <w:szCs w:val="18"/>
            <w:lang w:eastAsia="ru-RU"/>
          </w:rPr>
          <w:t>вступающим в силу</w:t>
        </w:r>
      </w:hyperlink>
      <w:r w:rsidRPr="00323A45">
        <w:rPr>
          <w:rFonts w:ascii="Arial" w:eastAsia="Times New Roman" w:hAnsi="Arial" w:cs="Arial"/>
          <w:i/>
          <w:iCs/>
          <w:sz w:val="18"/>
          <w:szCs w:val="18"/>
          <w:lang w:eastAsia="ru-RU"/>
        </w:rPr>
        <w:t> с 1 января 2010 г.</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14) ограничение или приостановление частной детективной и охранной деятельности.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r:id="rId72" w:anchor="block_1103" w:history="1">
        <w:r w:rsidRPr="00323A45">
          <w:rPr>
            <w:rFonts w:ascii="Arial" w:eastAsia="Times New Roman" w:hAnsi="Arial" w:cs="Arial"/>
            <w:sz w:val="18"/>
            <w:szCs w:val="18"/>
            <w:lang w:eastAsia="ru-RU"/>
          </w:rPr>
          <w:t>частью 3</w:t>
        </w:r>
      </w:hyperlink>
      <w:r w:rsidRPr="00323A45">
        <w:rPr>
          <w:rFonts w:ascii="Arial" w:eastAsia="Times New Roman" w:hAnsi="Arial" w:cs="Arial"/>
          <w:sz w:val="18"/>
          <w:szCs w:val="18"/>
          <w:lang w:eastAsia="ru-RU"/>
        </w:rPr>
        <w:t> настоящей статьи, так и отдельные меры и временные ограничения.</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73" w:anchor="block_11"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11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12.</w:t>
      </w:r>
      <w:r w:rsidRPr="00323A45">
        <w:rPr>
          <w:rFonts w:ascii="Arial" w:eastAsia="Times New Roman" w:hAnsi="Arial" w:cs="Arial"/>
          <w:sz w:val="18"/>
          <w:szCs w:val="18"/>
          <w:lang w:eastAsia="ru-RU"/>
        </w:rPr>
        <w:t> Условия проведения контртеррористической операции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Контртеррористическая операция проводится для пресечения </w:t>
      </w:r>
      <w:hyperlink r:id="rId74" w:anchor="block_33" w:history="1">
        <w:r w:rsidRPr="00323A45">
          <w:rPr>
            <w:rFonts w:ascii="Arial" w:eastAsia="Times New Roman" w:hAnsi="Arial" w:cs="Arial"/>
            <w:sz w:val="18"/>
            <w:szCs w:val="18"/>
            <w:lang w:eastAsia="ru-RU"/>
          </w:rPr>
          <w:t>террористического акта</w:t>
        </w:r>
      </w:hyperlink>
      <w:r w:rsidRPr="00323A45">
        <w:rPr>
          <w:rFonts w:ascii="Arial" w:eastAsia="Times New Roman" w:hAnsi="Arial" w:cs="Arial"/>
          <w:sz w:val="18"/>
          <w:szCs w:val="18"/>
          <w:lang w:eastAsia="ru-RU"/>
        </w:rPr>
        <w:t>, если его пресечение иными силами или способами невозможно.</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В случае, если для проведения </w:t>
      </w:r>
      <w:hyperlink r:id="rId75" w:anchor="block_35" w:history="1">
        <w:r w:rsidRPr="00323A45">
          <w:rPr>
            <w:rFonts w:ascii="Arial" w:eastAsia="Times New Roman" w:hAnsi="Arial" w:cs="Arial"/>
            <w:sz w:val="18"/>
            <w:szCs w:val="18"/>
            <w:lang w:eastAsia="ru-RU"/>
          </w:rPr>
          <w:t>контртеррористической операции</w:t>
        </w:r>
      </w:hyperlink>
      <w:r w:rsidRPr="00323A45">
        <w:rPr>
          <w:rFonts w:ascii="Arial" w:eastAsia="Times New Roman" w:hAnsi="Arial" w:cs="Arial"/>
          <w:sz w:val="18"/>
          <w:szCs w:val="18"/>
          <w:lang w:eastAsia="ru-RU"/>
        </w:rPr>
        <w:t>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lastRenderedPageBreak/>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76" w:anchor="block_12"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12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13.</w:t>
      </w:r>
      <w:r w:rsidRPr="00323A45">
        <w:rPr>
          <w:rFonts w:ascii="Arial" w:eastAsia="Times New Roman" w:hAnsi="Arial" w:cs="Arial"/>
          <w:sz w:val="18"/>
          <w:szCs w:val="18"/>
          <w:lang w:eastAsia="ru-RU"/>
        </w:rPr>
        <w:t> Руководство контртеррористической операцией</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77" w:anchor="block_201" w:history="1">
        <w:r w:rsidRPr="00323A45">
          <w:rPr>
            <w:rFonts w:ascii="Arial" w:eastAsia="Times New Roman" w:hAnsi="Arial" w:cs="Arial"/>
            <w:i/>
            <w:iCs/>
            <w:sz w:val="18"/>
            <w:szCs w:val="18"/>
            <w:lang w:eastAsia="ru-RU"/>
          </w:rPr>
          <w:t>Федеральным законом</w:t>
        </w:r>
      </w:hyperlink>
      <w:r w:rsidRPr="00323A45">
        <w:rPr>
          <w:rFonts w:ascii="Arial" w:eastAsia="Times New Roman" w:hAnsi="Arial" w:cs="Arial"/>
          <w:i/>
          <w:iCs/>
          <w:sz w:val="18"/>
          <w:szCs w:val="18"/>
          <w:lang w:eastAsia="ru-RU"/>
        </w:rPr>
        <w:t> от 3 мая 2011 г. N 96-ФЗ часть 1 статьи 13 настоящего Федерального закона изложена в новой редакции</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78" w:anchor="block_131" w:history="1">
        <w:r w:rsidRPr="00323A45">
          <w:rPr>
            <w:rFonts w:ascii="Arial" w:eastAsia="Times New Roman" w:hAnsi="Arial" w:cs="Arial"/>
            <w:i/>
            <w:iCs/>
            <w:sz w:val="18"/>
            <w:szCs w:val="18"/>
            <w:lang w:eastAsia="ru-RU"/>
          </w:rPr>
          <w:t>См. текст части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Лицо, принявшее в соответствии с </w:t>
      </w:r>
      <w:hyperlink r:id="rId79" w:anchor="block_122" w:history="1">
        <w:r w:rsidRPr="00323A45">
          <w:rPr>
            <w:rFonts w:ascii="Arial" w:eastAsia="Times New Roman" w:hAnsi="Arial" w:cs="Arial"/>
            <w:sz w:val="18"/>
            <w:szCs w:val="18"/>
            <w:lang w:eastAsia="ru-RU"/>
          </w:rPr>
          <w:t>частью 2 статьи 12</w:t>
        </w:r>
      </w:hyperlink>
      <w:r w:rsidRPr="00323A45">
        <w:rPr>
          <w:rFonts w:ascii="Arial" w:eastAsia="Times New Roman" w:hAnsi="Arial" w:cs="Arial"/>
          <w:sz w:val="18"/>
          <w:szCs w:val="18"/>
          <w:lang w:eastAsia="ru-RU"/>
        </w:rPr>
        <w:t>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Руководитель контртеррористической операции: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80" w:anchor="block_2021" w:history="1">
        <w:r w:rsidRPr="00323A45">
          <w:rPr>
            <w:rFonts w:ascii="Arial" w:eastAsia="Times New Roman" w:hAnsi="Arial" w:cs="Arial"/>
            <w:i/>
            <w:iCs/>
            <w:sz w:val="18"/>
            <w:szCs w:val="18"/>
            <w:lang w:eastAsia="ru-RU"/>
          </w:rPr>
          <w:t>Федеральным законом</w:t>
        </w:r>
      </w:hyperlink>
      <w:r w:rsidRPr="00323A45">
        <w:rPr>
          <w:rFonts w:ascii="Arial" w:eastAsia="Times New Roman" w:hAnsi="Arial" w:cs="Arial"/>
          <w:i/>
          <w:iCs/>
          <w:sz w:val="18"/>
          <w:szCs w:val="18"/>
          <w:lang w:eastAsia="ru-RU"/>
        </w:rPr>
        <w:t> от 3 мая 2011 г. N 96-ФЗ в пункт 1 части 2 статьи 13 настоящего Федерального закона внесены изменения</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81" w:anchor="block_1321" w:history="1">
        <w:r w:rsidRPr="00323A45">
          <w:rPr>
            <w:rFonts w:ascii="Arial" w:eastAsia="Times New Roman" w:hAnsi="Arial" w:cs="Arial"/>
            <w:i/>
            <w:iCs/>
            <w:sz w:val="18"/>
            <w:szCs w:val="18"/>
            <w:lang w:eastAsia="ru-RU"/>
          </w:rPr>
          <w:t>См. текст пункта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отдает распоряжения оперативному штабу о подготовке расчетов и предложений по проведению контртеррористической операции;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82" w:anchor="block_2022" w:history="1">
        <w:r w:rsidRPr="00323A45">
          <w:rPr>
            <w:rFonts w:ascii="Arial" w:eastAsia="Times New Roman" w:hAnsi="Arial" w:cs="Arial"/>
            <w:i/>
            <w:iCs/>
            <w:sz w:val="18"/>
            <w:szCs w:val="18"/>
            <w:lang w:eastAsia="ru-RU"/>
          </w:rPr>
          <w:t>Федеральным законом</w:t>
        </w:r>
      </w:hyperlink>
      <w:r w:rsidRPr="00323A45">
        <w:rPr>
          <w:rFonts w:ascii="Arial" w:eastAsia="Times New Roman" w:hAnsi="Arial" w:cs="Arial"/>
          <w:i/>
          <w:iCs/>
          <w:sz w:val="18"/>
          <w:szCs w:val="18"/>
          <w:lang w:eastAsia="ru-RU"/>
        </w:rPr>
        <w:t> от 3 мая 2011 г. N 96-ФЗ в пункт 6 части 2 статьи 13 настоящего Федерального закона внесены изменения</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83" w:anchor="block_1326" w:history="1">
        <w:r w:rsidRPr="00323A45">
          <w:rPr>
            <w:rFonts w:ascii="Arial" w:eastAsia="Times New Roman" w:hAnsi="Arial" w:cs="Arial"/>
            <w:i/>
            <w:iCs/>
            <w:sz w:val="18"/>
            <w:szCs w:val="18"/>
            <w:lang w:eastAsia="ru-RU"/>
          </w:rPr>
          <w:t>См. текст пункта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r:id="rId84" w:anchor="block_1103" w:history="1">
        <w:r w:rsidRPr="00323A45">
          <w:rPr>
            <w:rFonts w:ascii="Arial" w:eastAsia="Times New Roman" w:hAnsi="Arial" w:cs="Arial"/>
            <w:sz w:val="18"/>
            <w:szCs w:val="18"/>
            <w:lang w:eastAsia="ru-RU"/>
          </w:rPr>
          <w:t>частью 3 статьи 11</w:t>
        </w:r>
      </w:hyperlink>
      <w:r w:rsidRPr="00323A45">
        <w:rPr>
          <w:rFonts w:ascii="Arial" w:eastAsia="Times New Roman" w:hAnsi="Arial" w:cs="Arial"/>
          <w:sz w:val="18"/>
          <w:szCs w:val="18"/>
          <w:lang w:eastAsia="ru-RU"/>
        </w:rPr>
        <w:t> настоящего Федерального закона;</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85" w:anchor="block_2023" w:history="1">
        <w:r w:rsidRPr="00323A45">
          <w:rPr>
            <w:rFonts w:ascii="Arial" w:eastAsia="Times New Roman" w:hAnsi="Arial" w:cs="Arial"/>
            <w:i/>
            <w:iCs/>
            <w:sz w:val="18"/>
            <w:szCs w:val="18"/>
            <w:lang w:eastAsia="ru-RU"/>
          </w:rPr>
          <w:t>Федеральным законом</w:t>
        </w:r>
      </w:hyperlink>
      <w:r w:rsidRPr="00323A45">
        <w:rPr>
          <w:rFonts w:ascii="Arial" w:eastAsia="Times New Roman" w:hAnsi="Arial" w:cs="Arial"/>
          <w:i/>
          <w:iCs/>
          <w:sz w:val="18"/>
          <w:szCs w:val="18"/>
          <w:lang w:eastAsia="ru-RU"/>
        </w:rPr>
        <w:t> от 3 мая 2011 г. N 96-ФЗ пункт 7 части 2 статьи 13 настоящего Федерального закона изложен в новой редакции</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86" w:anchor="block_1327" w:history="1">
        <w:r w:rsidRPr="00323A45">
          <w:rPr>
            <w:rFonts w:ascii="Arial" w:eastAsia="Times New Roman" w:hAnsi="Arial" w:cs="Arial"/>
            <w:i/>
            <w:iCs/>
            <w:sz w:val="18"/>
            <w:szCs w:val="18"/>
            <w:lang w:eastAsia="ru-RU"/>
          </w:rPr>
          <w:t>См. текст пункта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7) отдает боевое распоряжение (боевой приказ) о применении группировки сил и средств, создаваемой в соответствии со </w:t>
      </w:r>
      <w:hyperlink r:id="rId87" w:anchor="block_15" w:history="1">
        <w:r w:rsidRPr="00323A45">
          <w:rPr>
            <w:rFonts w:ascii="Arial" w:eastAsia="Times New Roman" w:hAnsi="Arial" w:cs="Arial"/>
            <w:sz w:val="18"/>
            <w:szCs w:val="18"/>
            <w:lang w:eastAsia="ru-RU"/>
          </w:rPr>
          <w:t>статьей 15</w:t>
        </w:r>
      </w:hyperlink>
      <w:r w:rsidRPr="00323A45">
        <w:rPr>
          <w:rFonts w:ascii="Arial" w:eastAsia="Times New Roman" w:hAnsi="Arial" w:cs="Arial"/>
          <w:sz w:val="18"/>
          <w:szCs w:val="18"/>
          <w:lang w:eastAsia="ru-RU"/>
        </w:rPr>
        <w:t> настоящего Федерального закона;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8) реализует иные полномочия по руководству контртеррористической операцией.</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88" w:anchor="block_13"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13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14.</w:t>
      </w:r>
      <w:r w:rsidRPr="00323A45">
        <w:rPr>
          <w:rFonts w:ascii="Arial" w:eastAsia="Times New Roman" w:hAnsi="Arial" w:cs="Arial"/>
          <w:sz w:val="18"/>
          <w:szCs w:val="18"/>
          <w:lang w:eastAsia="ru-RU"/>
        </w:rPr>
        <w:t> Компетенция оперативного штаба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Руководитель оперативного штаба и его </w:t>
      </w:r>
      <w:hyperlink r:id="rId89" w:anchor="block_4000" w:history="1">
        <w:r w:rsidRPr="00323A45">
          <w:rPr>
            <w:rFonts w:ascii="Arial" w:eastAsia="Times New Roman" w:hAnsi="Arial" w:cs="Arial"/>
            <w:sz w:val="18"/>
            <w:szCs w:val="18"/>
            <w:lang w:eastAsia="ru-RU"/>
          </w:rPr>
          <w:t>состав</w:t>
        </w:r>
      </w:hyperlink>
      <w:r w:rsidRPr="00323A45">
        <w:rPr>
          <w:rFonts w:ascii="Arial" w:eastAsia="Times New Roman" w:hAnsi="Arial" w:cs="Arial"/>
          <w:sz w:val="18"/>
          <w:szCs w:val="18"/>
          <w:lang w:eastAsia="ru-RU"/>
        </w:rPr>
        <w:t> определяются в </w:t>
      </w:r>
      <w:hyperlink r:id="rId90" w:anchor="block_10" w:history="1">
        <w:r w:rsidRPr="00323A45">
          <w:rPr>
            <w:rFonts w:ascii="Arial" w:eastAsia="Times New Roman" w:hAnsi="Arial" w:cs="Arial"/>
            <w:sz w:val="18"/>
            <w:szCs w:val="18"/>
            <w:lang w:eastAsia="ru-RU"/>
          </w:rPr>
          <w:t>порядке</w:t>
        </w:r>
      </w:hyperlink>
      <w:r w:rsidRPr="00323A45">
        <w:rPr>
          <w:rFonts w:ascii="Arial" w:eastAsia="Times New Roman" w:hAnsi="Arial" w:cs="Arial"/>
          <w:sz w:val="18"/>
          <w:szCs w:val="18"/>
          <w:lang w:eastAsia="ru-RU"/>
        </w:rPr>
        <w:t>, установленном Президентом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Оперативный штаб:</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w:t>
      </w:r>
      <w:hyperlink r:id="rId91" w:anchor="block_33" w:history="1">
        <w:r w:rsidRPr="00323A45">
          <w:rPr>
            <w:rFonts w:ascii="Arial" w:eastAsia="Times New Roman" w:hAnsi="Arial" w:cs="Arial"/>
            <w:sz w:val="18"/>
            <w:szCs w:val="18"/>
            <w:lang w:eastAsia="ru-RU"/>
          </w:rPr>
          <w:t>террористического акта</w:t>
        </w:r>
      </w:hyperlink>
      <w:r w:rsidRPr="00323A45">
        <w:rPr>
          <w:rFonts w:ascii="Arial" w:eastAsia="Times New Roman" w:hAnsi="Arial" w:cs="Arial"/>
          <w:sz w:val="18"/>
          <w:szCs w:val="18"/>
          <w:lang w:eastAsia="ru-RU"/>
        </w:rPr>
        <w:t>;</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подготавливает расчеты и предложения по проведению контртеррористической операции;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5) организует взаимодействие привлекаемых для проведения контртеррористической операции сил и средств;</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92" w:anchor="block_3" w:history="1">
        <w:r w:rsidRPr="00323A45">
          <w:rPr>
            <w:rFonts w:ascii="Arial" w:eastAsia="Times New Roman" w:hAnsi="Arial" w:cs="Arial"/>
            <w:i/>
            <w:iCs/>
            <w:sz w:val="18"/>
            <w:szCs w:val="18"/>
            <w:lang w:eastAsia="ru-RU"/>
          </w:rPr>
          <w:t>Федеральным законом</w:t>
        </w:r>
      </w:hyperlink>
      <w:r w:rsidRPr="00323A45">
        <w:rPr>
          <w:rFonts w:ascii="Arial" w:eastAsia="Times New Roman" w:hAnsi="Arial" w:cs="Arial"/>
          <w:i/>
          <w:iCs/>
          <w:sz w:val="18"/>
          <w:szCs w:val="18"/>
          <w:lang w:eastAsia="ru-RU"/>
        </w:rPr>
        <w:t> от 3 мая 2011 г. N 96-ФЗ пункт 6 части 2 статьи 14 настоящего Федерального закона изложен в новой редакции</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93" w:anchor="block_1426" w:history="1">
        <w:r w:rsidRPr="00323A45">
          <w:rPr>
            <w:rFonts w:ascii="Arial" w:eastAsia="Times New Roman" w:hAnsi="Arial" w:cs="Arial"/>
            <w:i/>
            <w:iCs/>
            <w:sz w:val="18"/>
            <w:szCs w:val="18"/>
            <w:lang w:eastAsia="ru-RU"/>
          </w:rPr>
          <w:t>См. текст пункта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6) принимает другие меры по предотвращению террористического акта и минимизации его возможных последствий.</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94" w:anchor="block_14"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14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15.</w:t>
      </w:r>
      <w:r w:rsidRPr="00323A45">
        <w:rPr>
          <w:rFonts w:ascii="Arial" w:eastAsia="Times New Roman" w:hAnsi="Arial" w:cs="Arial"/>
          <w:sz w:val="18"/>
          <w:szCs w:val="18"/>
          <w:lang w:eastAsia="ru-RU"/>
        </w:rPr>
        <w:t> Силы и средства, привлекаемые для проведения контртеррористической операции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lastRenderedPageBreak/>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95" w:anchor="block_26" w:history="1">
        <w:r w:rsidRPr="00323A45">
          <w:rPr>
            <w:rFonts w:ascii="Arial" w:eastAsia="Times New Roman" w:hAnsi="Arial" w:cs="Arial"/>
            <w:i/>
            <w:iCs/>
            <w:sz w:val="18"/>
            <w:szCs w:val="18"/>
            <w:lang w:eastAsia="ru-RU"/>
          </w:rPr>
          <w:t>Федеральным законом</w:t>
        </w:r>
      </w:hyperlink>
      <w:r w:rsidRPr="00323A45">
        <w:rPr>
          <w:rFonts w:ascii="Arial" w:eastAsia="Times New Roman" w:hAnsi="Arial" w:cs="Arial"/>
          <w:i/>
          <w:iCs/>
          <w:sz w:val="18"/>
          <w:szCs w:val="18"/>
          <w:lang w:eastAsia="ru-RU"/>
        </w:rPr>
        <w:t> от 4 июня 2014 г. N 145-ФЗ в часть 3 статьи 15 настоящего Федерального закона внесены изменения, </w:t>
      </w:r>
      <w:hyperlink r:id="rId96" w:anchor="block_372" w:history="1">
        <w:r w:rsidRPr="00323A45">
          <w:rPr>
            <w:rFonts w:ascii="Arial" w:eastAsia="Times New Roman" w:hAnsi="Arial" w:cs="Arial"/>
            <w:i/>
            <w:iCs/>
            <w:sz w:val="18"/>
            <w:szCs w:val="18"/>
            <w:lang w:eastAsia="ru-RU"/>
          </w:rPr>
          <w:t>вступающие в силу</w:t>
        </w:r>
      </w:hyperlink>
      <w:r w:rsidRPr="00323A45">
        <w:rPr>
          <w:rFonts w:ascii="Arial" w:eastAsia="Times New Roman" w:hAnsi="Arial" w:cs="Arial"/>
          <w:i/>
          <w:iCs/>
          <w:sz w:val="18"/>
          <w:szCs w:val="18"/>
          <w:lang w:eastAsia="ru-RU"/>
        </w:rPr>
        <w:t> с 1 января 2017 г.</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97" w:anchor="block_153" w:history="1">
        <w:r w:rsidRPr="00323A45">
          <w:rPr>
            <w:rFonts w:ascii="Arial" w:eastAsia="Times New Roman" w:hAnsi="Arial" w:cs="Arial"/>
            <w:i/>
            <w:iCs/>
            <w:sz w:val="18"/>
            <w:szCs w:val="18"/>
            <w:lang w:eastAsia="ru-RU"/>
          </w:rPr>
          <w:t>См. текст части в будущей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98" w:anchor="block_153" w:history="1">
        <w:r w:rsidRPr="00323A45">
          <w:rPr>
            <w:rFonts w:ascii="Arial" w:eastAsia="Times New Roman" w:hAnsi="Arial" w:cs="Arial"/>
            <w:sz w:val="18"/>
            <w:szCs w:val="18"/>
            <w:lang w:eastAsia="ru-RU"/>
          </w:rPr>
          <w:t>части 3</w:t>
        </w:r>
      </w:hyperlink>
      <w:r w:rsidRPr="00323A45">
        <w:rPr>
          <w:rFonts w:ascii="Arial" w:eastAsia="Times New Roman" w:hAnsi="Arial" w:cs="Arial"/>
          <w:sz w:val="18"/>
          <w:szCs w:val="18"/>
          <w:lang w:eastAsia="ru-RU"/>
        </w:rPr>
        <w:t> настоящей статьи, осуществляет руководитель </w:t>
      </w:r>
      <w:hyperlink r:id="rId99" w:anchor="block_35" w:history="1">
        <w:r w:rsidRPr="00323A45">
          <w:rPr>
            <w:rFonts w:ascii="Arial" w:eastAsia="Times New Roman" w:hAnsi="Arial" w:cs="Arial"/>
            <w:sz w:val="18"/>
            <w:szCs w:val="18"/>
            <w:lang w:eastAsia="ru-RU"/>
          </w:rPr>
          <w:t>контртеррористической операции</w:t>
        </w:r>
      </w:hyperlink>
      <w:r w:rsidRPr="00323A45">
        <w:rPr>
          <w:rFonts w:ascii="Arial" w:eastAsia="Times New Roman" w:hAnsi="Arial" w:cs="Arial"/>
          <w:sz w:val="18"/>
          <w:szCs w:val="18"/>
          <w:lang w:eastAsia="ru-RU"/>
        </w:rPr>
        <w:t>.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100" w:anchor="block_4" w:history="1">
        <w:r w:rsidRPr="00323A45">
          <w:rPr>
            <w:rFonts w:ascii="Arial" w:eastAsia="Times New Roman" w:hAnsi="Arial" w:cs="Arial"/>
            <w:i/>
            <w:iCs/>
            <w:sz w:val="18"/>
            <w:szCs w:val="18"/>
            <w:lang w:eastAsia="ru-RU"/>
          </w:rPr>
          <w:t>Федеральным законом</w:t>
        </w:r>
      </w:hyperlink>
      <w:r w:rsidRPr="00323A45">
        <w:rPr>
          <w:rFonts w:ascii="Arial" w:eastAsia="Times New Roman" w:hAnsi="Arial" w:cs="Arial"/>
          <w:i/>
          <w:iCs/>
          <w:sz w:val="18"/>
          <w:szCs w:val="18"/>
          <w:lang w:eastAsia="ru-RU"/>
        </w:rPr>
        <w:t> от 3 мая 2011 г. N 96-ФЗ часть 5 статьи 15 настоящего Федерального закона изложена в новой редакции</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101" w:anchor="block_155" w:history="1">
        <w:r w:rsidRPr="00323A45">
          <w:rPr>
            <w:rFonts w:ascii="Arial" w:eastAsia="Times New Roman" w:hAnsi="Arial" w:cs="Arial"/>
            <w:i/>
            <w:iCs/>
            <w:sz w:val="18"/>
            <w:szCs w:val="18"/>
            <w:lang w:eastAsia="ru-RU"/>
          </w:rPr>
          <w:t>См. текст части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6. Участвующие в контртеррористической операции подразделения федеральных органов исполнительной власти, указанных в </w:t>
      </w:r>
      <w:hyperlink r:id="rId102" w:anchor="block_153" w:history="1">
        <w:r w:rsidRPr="00323A45">
          <w:rPr>
            <w:rFonts w:ascii="Arial" w:eastAsia="Times New Roman" w:hAnsi="Arial" w:cs="Arial"/>
            <w:sz w:val="18"/>
            <w:szCs w:val="18"/>
            <w:lang w:eastAsia="ru-RU"/>
          </w:rPr>
          <w:t>части 3</w:t>
        </w:r>
      </w:hyperlink>
      <w:r w:rsidRPr="00323A45">
        <w:rPr>
          <w:rFonts w:ascii="Arial" w:eastAsia="Times New Roman" w:hAnsi="Arial" w:cs="Arial"/>
          <w:sz w:val="18"/>
          <w:szCs w:val="18"/>
          <w:lang w:eastAsia="ru-RU"/>
        </w:rPr>
        <w:t>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103" w:anchor="block_15"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15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16.</w:t>
      </w:r>
      <w:r w:rsidRPr="00323A45">
        <w:rPr>
          <w:rFonts w:ascii="Arial" w:eastAsia="Times New Roman" w:hAnsi="Arial" w:cs="Arial"/>
          <w:sz w:val="18"/>
          <w:szCs w:val="18"/>
          <w:lang w:eastAsia="ru-RU"/>
        </w:rPr>
        <w:t> Ведение переговоров в ходе контртеррористической операции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В целях сохранения жизни и здоровья людей возможно ведение переговоров лицами, специально уполномоченными на то руководителем </w:t>
      </w:r>
      <w:hyperlink r:id="rId104" w:anchor="block_35" w:history="1">
        <w:r w:rsidRPr="00323A45">
          <w:rPr>
            <w:rFonts w:ascii="Arial" w:eastAsia="Times New Roman" w:hAnsi="Arial" w:cs="Arial"/>
            <w:sz w:val="18"/>
            <w:szCs w:val="18"/>
            <w:lang w:eastAsia="ru-RU"/>
          </w:rPr>
          <w:t>контртеррористической операции</w:t>
        </w:r>
      </w:hyperlink>
      <w:r w:rsidRPr="00323A45">
        <w:rPr>
          <w:rFonts w:ascii="Arial" w:eastAsia="Times New Roman" w:hAnsi="Arial" w:cs="Arial"/>
          <w:sz w:val="18"/>
          <w:szCs w:val="18"/>
          <w:lang w:eastAsia="ru-RU"/>
        </w:rPr>
        <w:t>.</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При ведении переговоров с террористами не должны рассматриваться выдвигаемые ими политические требования.</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105" w:anchor="block_16"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16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17.</w:t>
      </w:r>
      <w:r w:rsidRPr="00323A45">
        <w:rPr>
          <w:rFonts w:ascii="Arial" w:eastAsia="Times New Roman" w:hAnsi="Arial" w:cs="Arial"/>
          <w:sz w:val="18"/>
          <w:szCs w:val="18"/>
          <w:lang w:eastAsia="ru-RU"/>
        </w:rPr>
        <w:t> Окончание контртеррористической операции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Контртеррористическая операция считается оконченной в случае, если </w:t>
      </w:r>
      <w:hyperlink r:id="rId106" w:anchor="block_33" w:history="1">
        <w:r w:rsidRPr="00323A45">
          <w:rPr>
            <w:rFonts w:ascii="Arial" w:eastAsia="Times New Roman" w:hAnsi="Arial" w:cs="Arial"/>
            <w:sz w:val="18"/>
            <w:szCs w:val="18"/>
            <w:lang w:eastAsia="ru-RU"/>
          </w:rPr>
          <w:t>террористический акт</w:t>
        </w:r>
      </w:hyperlink>
      <w:r w:rsidRPr="00323A45">
        <w:rPr>
          <w:rFonts w:ascii="Arial" w:eastAsia="Times New Roman" w:hAnsi="Arial" w:cs="Arial"/>
          <w:sz w:val="18"/>
          <w:szCs w:val="18"/>
          <w:lang w:eastAsia="ru-RU"/>
        </w:rPr>
        <w:t>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107" w:anchor="block_5" w:history="1">
        <w:r w:rsidRPr="00323A45">
          <w:rPr>
            <w:rFonts w:ascii="Arial" w:eastAsia="Times New Roman" w:hAnsi="Arial" w:cs="Arial"/>
            <w:i/>
            <w:iCs/>
            <w:sz w:val="18"/>
            <w:szCs w:val="18"/>
            <w:lang w:eastAsia="ru-RU"/>
          </w:rPr>
          <w:t>Федеральным законом</w:t>
        </w:r>
      </w:hyperlink>
      <w:r w:rsidRPr="00323A45">
        <w:rPr>
          <w:rFonts w:ascii="Arial" w:eastAsia="Times New Roman" w:hAnsi="Arial" w:cs="Arial"/>
          <w:i/>
          <w:iCs/>
          <w:sz w:val="18"/>
          <w:szCs w:val="18"/>
          <w:lang w:eastAsia="ru-RU"/>
        </w:rPr>
        <w:t> от 3 мая 2011 г. N 96-ФЗ часть 2 статьи 17 настоящего Федерального закона изложена в новой редакции</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108" w:anchor="block_172" w:history="1">
        <w:r w:rsidRPr="00323A45">
          <w:rPr>
            <w:rFonts w:ascii="Arial" w:eastAsia="Times New Roman" w:hAnsi="Arial" w:cs="Arial"/>
            <w:i/>
            <w:iCs/>
            <w:sz w:val="18"/>
            <w:szCs w:val="18"/>
            <w:lang w:eastAsia="ru-RU"/>
          </w:rPr>
          <w:t>См. текст части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При наличии условий, указанных в </w:t>
      </w:r>
      <w:hyperlink r:id="rId109" w:anchor="block_171" w:history="1">
        <w:r w:rsidRPr="00323A45">
          <w:rPr>
            <w:rFonts w:ascii="Arial" w:eastAsia="Times New Roman" w:hAnsi="Arial" w:cs="Arial"/>
            <w:sz w:val="18"/>
            <w:szCs w:val="18"/>
            <w:lang w:eastAsia="ru-RU"/>
          </w:rPr>
          <w:t>части 1</w:t>
        </w:r>
      </w:hyperlink>
      <w:r w:rsidRPr="00323A45">
        <w:rPr>
          <w:rFonts w:ascii="Arial" w:eastAsia="Times New Roman" w:hAnsi="Arial" w:cs="Arial"/>
          <w:sz w:val="18"/>
          <w:szCs w:val="18"/>
          <w:lang w:eastAsia="ru-RU"/>
        </w:rPr>
        <w:t> настоящей статьи, руководитель контртеррористической операции объявляет контртеррористическую операцию оконченной.</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110" w:anchor="block_17"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17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Статья 18 настоящего Федерального закона </w:t>
      </w:r>
      <w:hyperlink r:id="rId111" w:anchor="block_272" w:history="1">
        <w:r w:rsidRPr="00323A45">
          <w:rPr>
            <w:rFonts w:ascii="Arial" w:eastAsia="Times New Roman" w:hAnsi="Arial" w:cs="Arial"/>
            <w:i/>
            <w:iCs/>
            <w:sz w:val="18"/>
            <w:szCs w:val="18"/>
            <w:u w:val="single"/>
            <w:lang w:eastAsia="ru-RU"/>
          </w:rPr>
          <w:t>вступает в силу</w:t>
        </w:r>
      </w:hyperlink>
      <w:r w:rsidRPr="00323A45">
        <w:rPr>
          <w:rFonts w:ascii="Arial" w:eastAsia="Times New Roman" w:hAnsi="Arial" w:cs="Arial"/>
          <w:i/>
          <w:iCs/>
          <w:sz w:val="18"/>
          <w:szCs w:val="18"/>
          <w:lang w:eastAsia="ru-RU"/>
        </w:rPr>
        <w:t> с 1 января 2007 г.</w:t>
      </w: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18</w:t>
      </w:r>
      <w:r w:rsidRPr="00323A45">
        <w:rPr>
          <w:rFonts w:ascii="Arial" w:eastAsia="Times New Roman" w:hAnsi="Arial" w:cs="Arial"/>
          <w:sz w:val="18"/>
          <w:szCs w:val="18"/>
          <w:lang w:eastAsia="ru-RU"/>
        </w:rPr>
        <w:t>. Возмещение вреда, причиненного в результате террористического акта</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112" w:anchor="block_721" w:history="1">
        <w:r w:rsidRPr="00323A45">
          <w:rPr>
            <w:rFonts w:ascii="Arial" w:eastAsia="Times New Roman" w:hAnsi="Arial" w:cs="Arial"/>
            <w:i/>
            <w:iCs/>
            <w:sz w:val="18"/>
            <w:szCs w:val="18"/>
            <w:lang w:eastAsia="ru-RU"/>
          </w:rPr>
          <w:t>Федеральным законом</w:t>
        </w:r>
      </w:hyperlink>
      <w:r w:rsidRPr="00323A45">
        <w:rPr>
          <w:rFonts w:ascii="Arial" w:eastAsia="Times New Roman" w:hAnsi="Arial" w:cs="Arial"/>
          <w:i/>
          <w:iCs/>
          <w:sz w:val="18"/>
          <w:szCs w:val="18"/>
          <w:lang w:eastAsia="ru-RU"/>
        </w:rPr>
        <w:t> от 2 ноября 2013 г. N 302-ФЗ в часть 1 статьи 18 настоящего Федерального закона внесены изменения</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113" w:anchor="block_181" w:history="1">
        <w:r w:rsidRPr="00323A45">
          <w:rPr>
            <w:rFonts w:ascii="Arial" w:eastAsia="Times New Roman" w:hAnsi="Arial" w:cs="Arial"/>
            <w:i/>
            <w:iCs/>
            <w:sz w:val="18"/>
            <w:szCs w:val="18"/>
            <w:lang w:eastAsia="ru-RU"/>
          </w:rPr>
          <w:t>См. текст части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Государство осуществляет в </w:t>
      </w:r>
      <w:hyperlink r:id="rId114" w:anchor="block_1000" w:history="1">
        <w:r w:rsidRPr="00323A45">
          <w:rPr>
            <w:rFonts w:ascii="Arial" w:eastAsia="Times New Roman" w:hAnsi="Arial" w:cs="Arial"/>
            <w:sz w:val="18"/>
            <w:szCs w:val="18"/>
            <w:lang w:eastAsia="ru-RU"/>
          </w:rPr>
          <w:t>порядке</w:t>
        </w:r>
      </w:hyperlink>
      <w:r w:rsidRPr="00323A45">
        <w:rPr>
          <w:rFonts w:ascii="Arial" w:eastAsia="Times New Roman" w:hAnsi="Arial" w:cs="Arial"/>
          <w:sz w:val="18"/>
          <w:szCs w:val="18"/>
          <w:lang w:eastAsia="ru-RU"/>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115" w:anchor="block_722" w:history="1">
        <w:r w:rsidRPr="00323A45">
          <w:rPr>
            <w:rFonts w:ascii="Arial" w:eastAsia="Times New Roman" w:hAnsi="Arial" w:cs="Arial"/>
            <w:i/>
            <w:iCs/>
            <w:sz w:val="18"/>
            <w:szCs w:val="18"/>
            <w:lang w:eastAsia="ru-RU"/>
          </w:rPr>
          <w:t>Федеральным законом</w:t>
        </w:r>
      </w:hyperlink>
      <w:r w:rsidRPr="00323A45">
        <w:rPr>
          <w:rFonts w:ascii="Arial" w:eastAsia="Times New Roman" w:hAnsi="Arial" w:cs="Arial"/>
          <w:i/>
          <w:iCs/>
          <w:sz w:val="18"/>
          <w:szCs w:val="18"/>
          <w:lang w:eastAsia="ru-RU"/>
        </w:rPr>
        <w:t> от 2 ноября 2013 г. N 302-ФЗ статья 18 настоящего Федерального закона дополнена частью 1.1</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116" w:anchor="block_723" w:history="1">
        <w:r w:rsidRPr="00323A45">
          <w:rPr>
            <w:rFonts w:ascii="Arial" w:eastAsia="Times New Roman" w:hAnsi="Arial" w:cs="Arial"/>
            <w:i/>
            <w:iCs/>
            <w:sz w:val="18"/>
            <w:szCs w:val="18"/>
            <w:lang w:eastAsia="ru-RU"/>
          </w:rPr>
          <w:t>Федеральным законом</w:t>
        </w:r>
      </w:hyperlink>
      <w:r w:rsidRPr="00323A45">
        <w:rPr>
          <w:rFonts w:ascii="Arial" w:eastAsia="Times New Roman" w:hAnsi="Arial" w:cs="Arial"/>
          <w:i/>
          <w:iCs/>
          <w:sz w:val="18"/>
          <w:szCs w:val="18"/>
          <w:lang w:eastAsia="ru-RU"/>
        </w:rPr>
        <w:t> от 2 ноября 2013 г. N 302-ФЗ статья 18 настоящего Федерального закона дополнена частью 1.2</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w:t>
      </w:r>
      <w:bookmarkStart w:id="0" w:name="_GoBack"/>
      <w:bookmarkEnd w:id="0"/>
      <w:r w:rsidRPr="00323A45">
        <w:rPr>
          <w:rFonts w:ascii="Arial" w:eastAsia="Times New Roman" w:hAnsi="Arial" w:cs="Arial"/>
          <w:sz w:val="18"/>
          <w:szCs w:val="18"/>
          <w:lang w:eastAsia="ru-RU"/>
        </w:rPr>
        <w:t>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117" w:anchor="block_1000" w:history="1">
        <w:r w:rsidRPr="00323A45">
          <w:rPr>
            <w:rFonts w:ascii="Arial" w:eastAsia="Times New Roman" w:hAnsi="Arial" w:cs="Arial"/>
            <w:sz w:val="18"/>
            <w:szCs w:val="18"/>
            <w:lang w:eastAsia="ru-RU"/>
          </w:rPr>
          <w:t>порядке</w:t>
        </w:r>
      </w:hyperlink>
      <w:r w:rsidRPr="00323A45">
        <w:rPr>
          <w:rFonts w:ascii="Arial" w:eastAsia="Times New Roman" w:hAnsi="Arial" w:cs="Arial"/>
          <w:sz w:val="18"/>
          <w:szCs w:val="18"/>
          <w:lang w:eastAsia="ru-RU"/>
        </w:rPr>
        <w:t>, установленном Правительством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118" w:anchor="block_18"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18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119" w:anchor="block_6" w:history="1">
        <w:r w:rsidRPr="00323A45">
          <w:rPr>
            <w:rFonts w:ascii="Arial" w:eastAsia="Times New Roman" w:hAnsi="Arial" w:cs="Arial"/>
            <w:i/>
            <w:iCs/>
            <w:sz w:val="18"/>
            <w:szCs w:val="18"/>
            <w:lang w:eastAsia="ru-RU"/>
          </w:rPr>
          <w:t>Федеральным законом</w:t>
        </w:r>
      </w:hyperlink>
      <w:r w:rsidRPr="00323A45">
        <w:rPr>
          <w:rFonts w:ascii="Arial" w:eastAsia="Times New Roman" w:hAnsi="Arial" w:cs="Arial"/>
          <w:i/>
          <w:iCs/>
          <w:sz w:val="18"/>
          <w:szCs w:val="18"/>
          <w:lang w:eastAsia="ru-RU"/>
        </w:rPr>
        <w:t> от 8 ноября 2008 г. N 203-ФЗ в статью 19 настоящего Федерального закона внесены изменения, </w:t>
      </w:r>
      <w:hyperlink r:id="rId120" w:anchor="block_5" w:history="1">
        <w:r w:rsidRPr="00323A45">
          <w:rPr>
            <w:rFonts w:ascii="Arial" w:eastAsia="Times New Roman" w:hAnsi="Arial" w:cs="Arial"/>
            <w:i/>
            <w:iCs/>
            <w:sz w:val="18"/>
            <w:szCs w:val="18"/>
            <w:lang w:eastAsia="ru-RU"/>
          </w:rPr>
          <w:t>вступающие в силу</w:t>
        </w:r>
      </w:hyperlink>
      <w:r w:rsidRPr="00323A45">
        <w:rPr>
          <w:rFonts w:ascii="Arial" w:eastAsia="Times New Roman" w:hAnsi="Arial" w:cs="Arial"/>
          <w:i/>
          <w:iCs/>
          <w:sz w:val="18"/>
          <w:szCs w:val="18"/>
          <w:lang w:eastAsia="ru-RU"/>
        </w:rPr>
        <w:t> с 1 января 2009 г.</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121" w:anchor="block_19" w:history="1">
        <w:r w:rsidRPr="00323A45">
          <w:rPr>
            <w:rFonts w:ascii="Arial" w:eastAsia="Times New Roman" w:hAnsi="Arial" w:cs="Arial"/>
            <w:i/>
            <w:iCs/>
            <w:sz w:val="18"/>
            <w:szCs w:val="18"/>
            <w:lang w:eastAsia="ru-RU"/>
          </w:rPr>
          <w:t>См. текст статьи в предыдущей редакции</w:t>
        </w:r>
      </w:hyperlink>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19</w:t>
      </w:r>
      <w:r w:rsidRPr="00323A45">
        <w:rPr>
          <w:rFonts w:ascii="Arial" w:eastAsia="Times New Roman" w:hAnsi="Arial" w:cs="Arial"/>
          <w:sz w:val="18"/>
          <w:szCs w:val="18"/>
          <w:lang w:eastAsia="ru-RU"/>
        </w:rPr>
        <w:t>. Социальная реабилитация лиц, пострадавших в результате террористического акта, и лиц, участвующих в борьбе с терроризмом</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Социальная реабилитация лиц, пострадавших в результате террористического акта, а также лиц, указанных в </w:t>
      </w:r>
      <w:hyperlink r:id="rId122" w:anchor="block_20" w:history="1">
        <w:r w:rsidRPr="00323A45">
          <w:rPr>
            <w:rFonts w:ascii="Arial" w:eastAsia="Times New Roman" w:hAnsi="Arial" w:cs="Arial"/>
            <w:sz w:val="18"/>
            <w:szCs w:val="18"/>
            <w:lang w:eastAsia="ru-RU"/>
          </w:rPr>
          <w:t>статье 20</w:t>
        </w:r>
      </w:hyperlink>
      <w:r w:rsidRPr="00323A45">
        <w:rPr>
          <w:rFonts w:ascii="Arial" w:eastAsia="Times New Roman" w:hAnsi="Arial" w:cs="Arial"/>
          <w:sz w:val="18"/>
          <w:szCs w:val="18"/>
          <w:lang w:eastAsia="ru-RU"/>
        </w:rPr>
        <w:t>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w:t>
      </w:r>
      <w:hyperlink r:id="rId123" w:anchor="block_33" w:history="1">
        <w:r w:rsidRPr="00323A45">
          <w:rPr>
            <w:rFonts w:ascii="Arial" w:eastAsia="Times New Roman" w:hAnsi="Arial" w:cs="Arial"/>
            <w:sz w:val="18"/>
            <w:szCs w:val="18"/>
            <w:lang w:eastAsia="ru-RU"/>
          </w:rPr>
          <w:t>террористического акта</w:t>
        </w:r>
      </w:hyperlink>
      <w:r w:rsidRPr="00323A45">
        <w:rPr>
          <w:rFonts w:ascii="Arial" w:eastAsia="Times New Roman" w:hAnsi="Arial" w:cs="Arial"/>
          <w:sz w:val="18"/>
          <w:szCs w:val="18"/>
          <w:lang w:eastAsia="ru-RU"/>
        </w:rPr>
        <w:t>, и их интеграции в общество и осуществляется за счет средств федерального бюджета в </w:t>
      </w:r>
      <w:hyperlink r:id="rId124" w:anchor="block_1000" w:history="1">
        <w:r w:rsidRPr="00323A45">
          <w:rPr>
            <w:rFonts w:ascii="Arial" w:eastAsia="Times New Roman" w:hAnsi="Arial" w:cs="Arial"/>
            <w:sz w:val="18"/>
            <w:szCs w:val="18"/>
            <w:lang w:eastAsia="ru-RU"/>
          </w:rPr>
          <w:t>порядке</w:t>
        </w:r>
      </w:hyperlink>
      <w:r w:rsidRPr="00323A45">
        <w:rPr>
          <w:rFonts w:ascii="Arial" w:eastAsia="Times New Roman" w:hAnsi="Arial" w:cs="Arial"/>
          <w:sz w:val="18"/>
          <w:szCs w:val="18"/>
          <w:lang w:eastAsia="ru-RU"/>
        </w:rP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Для лиц, указанных в </w:t>
      </w:r>
      <w:hyperlink r:id="rId125" w:anchor="block_20" w:history="1">
        <w:r w:rsidRPr="00323A45">
          <w:rPr>
            <w:rFonts w:ascii="Arial" w:eastAsia="Times New Roman" w:hAnsi="Arial" w:cs="Arial"/>
            <w:sz w:val="18"/>
            <w:szCs w:val="18"/>
            <w:lang w:eastAsia="ru-RU"/>
          </w:rPr>
          <w:t>статье 20</w:t>
        </w:r>
      </w:hyperlink>
      <w:r w:rsidRPr="00323A45">
        <w:rPr>
          <w:rFonts w:ascii="Arial" w:eastAsia="Times New Roman" w:hAnsi="Arial" w:cs="Arial"/>
          <w:sz w:val="18"/>
          <w:szCs w:val="18"/>
          <w:lang w:eastAsia="ru-RU"/>
        </w:rPr>
        <w:t>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126" w:anchor="block_19"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19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20.</w:t>
      </w:r>
      <w:r w:rsidRPr="00323A45">
        <w:rPr>
          <w:rFonts w:ascii="Arial" w:eastAsia="Times New Roman" w:hAnsi="Arial" w:cs="Arial"/>
          <w:sz w:val="18"/>
          <w:szCs w:val="18"/>
          <w:lang w:eastAsia="ru-RU"/>
        </w:rPr>
        <w:t> Категории лиц, участвующих в борьбе с терроризмом, подлежащих правовой и социальной защите</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Лица, участвующие в борьбе с </w:t>
      </w:r>
      <w:hyperlink r:id="rId127" w:anchor="block_31" w:history="1">
        <w:r w:rsidRPr="00323A45">
          <w:rPr>
            <w:rFonts w:ascii="Arial" w:eastAsia="Times New Roman" w:hAnsi="Arial" w:cs="Arial"/>
            <w:sz w:val="18"/>
            <w:szCs w:val="18"/>
            <w:lang w:eastAsia="ru-RU"/>
          </w:rPr>
          <w:t>терроризмом</w:t>
        </w:r>
      </w:hyperlink>
      <w:r w:rsidRPr="00323A45">
        <w:rPr>
          <w:rFonts w:ascii="Arial" w:eastAsia="Times New Roman" w:hAnsi="Arial" w:cs="Arial"/>
          <w:sz w:val="18"/>
          <w:szCs w:val="18"/>
          <w:lang w:eastAsia="ru-RU"/>
        </w:rPr>
        <w:t>, находятся под защитой государства и подлежат правовой и социальной защите. К указанным лицам относятся:</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128" w:anchor="block_31" w:history="1">
        <w:r w:rsidRPr="00323A45">
          <w:rPr>
            <w:rFonts w:ascii="Arial" w:eastAsia="Times New Roman" w:hAnsi="Arial" w:cs="Arial"/>
            <w:i/>
            <w:iCs/>
            <w:sz w:val="18"/>
            <w:szCs w:val="18"/>
            <w:lang w:eastAsia="ru-RU"/>
          </w:rPr>
          <w:t>Федеральным законом</w:t>
        </w:r>
      </w:hyperlink>
      <w:r w:rsidRPr="00323A45">
        <w:rPr>
          <w:rFonts w:ascii="Arial" w:eastAsia="Times New Roman" w:hAnsi="Arial" w:cs="Arial"/>
          <w:i/>
          <w:iCs/>
          <w:sz w:val="18"/>
          <w:szCs w:val="18"/>
          <w:lang w:eastAsia="ru-RU"/>
        </w:rPr>
        <w:t> от 30 декабря 2008 г. N 321-ФЗ в пункт 1 части 1 статьи 20 настоящего Федерального закона внесены изменения</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129" w:anchor="block_20011" w:history="1">
        <w:r w:rsidRPr="00323A45">
          <w:rPr>
            <w:rFonts w:ascii="Arial" w:eastAsia="Times New Roman" w:hAnsi="Arial" w:cs="Arial"/>
            <w:i/>
            <w:iCs/>
            <w:sz w:val="18"/>
            <w:szCs w:val="18"/>
            <w:lang w:eastAsia="ru-RU"/>
          </w:rPr>
          <w:t>См. текст пункта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130" w:anchor="block_26" w:history="1">
        <w:r w:rsidRPr="00323A45">
          <w:rPr>
            <w:rFonts w:ascii="Arial" w:eastAsia="Times New Roman" w:hAnsi="Arial" w:cs="Arial"/>
            <w:i/>
            <w:iCs/>
            <w:sz w:val="18"/>
            <w:szCs w:val="18"/>
            <w:lang w:eastAsia="ru-RU"/>
          </w:rPr>
          <w:t>Федеральным законом</w:t>
        </w:r>
      </w:hyperlink>
      <w:r w:rsidRPr="00323A45">
        <w:rPr>
          <w:rFonts w:ascii="Arial" w:eastAsia="Times New Roman" w:hAnsi="Arial" w:cs="Arial"/>
          <w:i/>
          <w:iCs/>
          <w:sz w:val="18"/>
          <w:szCs w:val="18"/>
          <w:lang w:eastAsia="ru-RU"/>
        </w:rPr>
        <w:t> от 28 декабря 2010 г. N 404-ФЗ часть 1 статьи 20 настоящего Федерального закона дополнена пунктом 2.1, </w:t>
      </w:r>
      <w:hyperlink r:id="rId131" w:anchor="block_3001" w:history="1">
        <w:r w:rsidRPr="00323A45">
          <w:rPr>
            <w:rFonts w:ascii="Arial" w:eastAsia="Times New Roman" w:hAnsi="Arial" w:cs="Arial"/>
            <w:i/>
            <w:iCs/>
            <w:sz w:val="18"/>
            <w:szCs w:val="18"/>
            <w:lang w:eastAsia="ru-RU"/>
          </w:rPr>
          <w:t>вступающим в силу</w:t>
        </w:r>
      </w:hyperlink>
      <w:r w:rsidRPr="00323A45">
        <w:rPr>
          <w:rFonts w:ascii="Arial" w:eastAsia="Times New Roman" w:hAnsi="Arial" w:cs="Arial"/>
          <w:i/>
          <w:iCs/>
          <w:sz w:val="18"/>
          <w:szCs w:val="18"/>
          <w:lang w:eastAsia="ru-RU"/>
        </w:rPr>
        <w:t> с 15 января 2011 г.</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132" w:anchor="block_2602" w:history="1">
        <w:r w:rsidRPr="00323A45">
          <w:rPr>
            <w:rFonts w:ascii="Arial" w:eastAsia="Times New Roman" w:hAnsi="Arial" w:cs="Arial"/>
            <w:i/>
            <w:iCs/>
            <w:sz w:val="18"/>
            <w:szCs w:val="18"/>
            <w:lang w:eastAsia="ru-RU"/>
          </w:rPr>
          <w:t>Федеральным законом</w:t>
        </w:r>
      </w:hyperlink>
      <w:r w:rsidRPr="00323A45">
        <w:rPr>
          <w:rFonts w:ascii="Arial" w:eastAsia="Times New Roman" w:hAnsi="Arial" w:cs="Arial"/>
          <w:i/>
          <w:iCs/>
          <w:sz w:val="18"/>
          <w:szCs w:val="18"/>
          <w:lang w:eastAsia="ru-RU"/>
        </w:rPr>
        <w:t> от 28 декабря 2010 г. N 404-ФЗ в пункт 3 части 1 статьи 20 настоящего Федерального закона внесены изменения, </w:t>
      </w:r>
      <w:hyperlink r:id="rId133" w:anchor="block_3001" w:history="1">
        <w:r w:rsidRPr="00323A45">
          <w:rPr>
            <w:rFonts w:ascii="Arial" w:eastAsia="Times New Roman" w:hAnsi="Arial" w:cs="Arial"/>
            <w:i/>
            <w:iCs/>
            <w:sz w:val="18"/>
            <w:szCs w:val="18"/>
            <w:lang w:eastAsia="ru-RU"/>
          </w:rPr>
          <w:t>вступающие в силу</w:t>
        </w:r>
      </w:hyperlink>
      <w:r w:rsidRPr="00323A45">
        <w:rPr>
          <w:rFonts w:ascii="Arial" w:eastAsia="Times New Roman" w:hAnsi="Arial" w:cs="Arial"/>
          <w:i/>
          <w:iCs/>
          <w:sz w:val="18"/>
          <w:szCs w:val="18"/>
          <w:lang w:eastAsia="ru-RU"/>
        </w:rPr>
        <w:t> с 15 января 2011 г.</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134" w:anchor="block_20013" w:history="1">
        <w:r w:rsidRPr="00323A45">
          <w:rPr>
            <w:rFonts w:ascii="Arial" w:eastAsia="Times New Roman" w:hAnsi="Arial" w:cs="Arial"/>
            <w:i/>
            <w:iCs/>
            <w:sz w:val="18"/>
            <w:szCs w:val="18"/>
            <w:lang w:eastAsia="ru-RU"/>
          </w:rPr>
          <w:t>См. текст пункта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члены семей лиц, указанных в </w:t>
      </w:r>
      <w:hyperlink r:id="rId135" w:anchor="block_20011" w:history="1">
        <w:r w:rsidRPr="00323A45">
          <w:rPr>
            <w:rFonts w:ascii="Arial" w:eastAsia="Times New Roman" w:hAnsi="Arial" w:cs="Arial"/>
            <w:sz w:val="18"/>
            <w:szCs w:val="18"/>
            <w:lang w:eastAsia="ru-RU"/>
          </w:rPr>
          <w:t>пунктах 1</w:t>
        </w:r>
      </w:hyperlink>
      <w:r w:rsidRPr="00323A45">
        <w:rPr>
          <w:rFonts w:ascii="Arial" w:eastAsia="Times New Roman" w:hAnsi="Arial" w:cs="Arial"/>
          <w:sz w:val="18"/>
          <w:szCs w:val="18"/>
          <w:lang w:eastAsia="ru-RU"/>
        </w:rPr>
        <w:t>, </w:t>
      </w:r>
      <w:hyperlink r:id="rId136" w:anchor="block_20012" w:history="1">
        <w:r w:rsidRPr="00323A45">
          <w:rPr>
            <w:rFonts w:ascii="Arial" w:eastAsia="Times New Roman" w:hAnsi="Arial" w:cs="Arial"/>
            <w:sz w:val="18"/>
            <w:szCs w:val="18"/>
            <w:lang w:eastAsia="ru-RU"/>
          </w:rPr>
          <w:t>2</w:t>
        </w:r>
      </w:hyperlink>
      <w:r w:rsidRPr="00323A45">
        <w:rPr>
          <w:rFonts w:ascii="Arial" w:eastAsia="Times New Roman" w:hAnsi="Arial" w:cs="Arial"/>
          <w:sz w:val="18"/>
          <w:szCs w:val="18"/>
          <w:lang w:eastAsia="ru-RU"/>
        </w:rPr>
        <w:t> и </w:t>
      </w:r>
      <w:hyperlink r:id="rId137" w:anchor="block_20021" w:history="1">
        <w:r w:rsidRPr="00323A45">
          <w:rPr>
            <w:rFonts w:ascii="Arial" w:eastAsia="Times New Roman" w:hAnsi="Arial" w:cs="Arial"/>
            <w:sz w:val="18"/>
            <w:szCs w:val="18"/>
            <w:lang w:eastAsia="ru-RU"/>
          </w:rPr>
          <w:t>2.1</w:t>
        </w:r>
      </w:hyperlink>
      <w:r w:rsidRPr="00323A45">
        <w:rPr>
          <w:rFonts w:ascii="Arial" w:eastAsia="Times New Roman" w:hAnsi="Arial" w:cs="Arial"/>
          <w:sz w:val="18"/>
          <w:szCs w:val="18"/>
          <w:lang w:eastAsia="ru-RU"/>
        </w:rPr>
        <w:t> настоящей части, если необходимость в обеспечении их защиты вызвана участием указанных лиц в борьбе с терроризмом.</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138" w:history="1">
        <w:r w:rsidRPr="00323A45">
          <w:rPr>
            <w:rFonts w:ascii="Arial" w:eastAsia="Times New Roman" w:hAnsi="Arial" w:cs="Arial"/>
            <w:sz w:val="18"/>
            <w:szCs w:val="18"/>
            <w:lang w:eastAsia="ru-RU"/>
          </w:rPr>
          <w:t>порядке</w:t>
        </w:r>
      </w:hyperlink>
      <w:r w:rsidRPr="00323A45">
        <w:rPr>
          <w:rFonts w:ascii="Arial" w:eastAsia="Times New Roman" w:hAnsi="Arial" w:cs="Arial"/>
          <w:sz w:val="18"/>
          <w:szCs w:val="18"/>
          <w:lang w:eastAsia="ru-RU"/>
        </w:rPr>
        <w:t>, установленном Правительством Российской Федерации.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139" w:anchor="block_20"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20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Статья 21 настоящего Федерального закона </w:t>
      </w:r>
      <w:hyperlink r:id="rId140" w:anchor="block_272" w:history="1">
        <w:r w:rsidRPr="00323A45">
          <w:rPr>
            <w:rFonts w:ascii="Arial" w:eastAsia="Times New Roman" w:hAnsi="Arial" w:cs="Arial"/>
            <w:i/>
            <w:iCs/>
            <w:sz w:val="18"/>
            <w:szCs w:val="18"/>
            <w:u w:val="single"/>
            <w:lang w:eastAsia="ru-RU"/>
          </w:rPr>
          <w:t>вступает в силу</w:t>
        </w:r>
      </w:hyperlink>
      <w:r w:rsidRPr="00323A45">
        <w:rPr>
          <w:rFonts w:ascii="Arial" w:eastAsia="Times New Roman" w:hAnsi="Arial" w:cs="Arial"/>
          <w:i/>
          <w:iCs/>
          <w:sz w:val="18"/>
          <w:szCs w:val="18"/>
          <w:lang w:eastAsia="ru-RU"/>
        </w:rPr>
        <w:t> с 1 января 2007 г.</w:t>
      </w: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21</w:t>
      </w:r>
      <w:r w:rsidRPr="00323A45">
        <w:rPr>
          <w:rFonts w:ascii="Arial" w:eastAsia="Times New Roman" w:hAnsi="Arial" w:cs="Arial"/>
          <w:sz w:val="18"/>
          <w:szCs w:val="18"/>
          <w:lang w:eastAsia="ru-RU"/>
        </w:rPr>
        <w:t>. Возмещение вреда лицам, участвующим в борьбе с терроризмом, и меры их социальной защиты</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Возмещение вреда, причиненного жизни, здоровью и имуществу лиц, указанных в </w:t>
      </w:r>
      <w:hyperlink r:id="rId141" w:anchor="block_20" w:history="1">
        <w:r w:rsidRPr="00323A45">
          <w:rPr>
            <w:rFonts w:ascii="Arial" w:eastAsia="Times New Roman" w:hAnsi="Arial" w:cs="Arial"/>
            <w:sz w:val="18"/>
            <w:szCs w:val="18"/>
            <w:lang w:eastAsia="ru-RU"/>
          </w:rPr>
          <w:t>статье 20</w:t>
        </w:r>
      </w:hyperlink>
      <w:r w:rsidRPr="00323A45">
        <w:rPr>
          <w:rFonts w:ascii="Arial" w:eastAsia="Times New Roman" w:hAnsi="Arial" w:cs="Arial"/>
          <w:sz w:val="18"/>
          <w:szCs w:val="18"/>
          <w:lang w:eastAsia="ru-RU"/>
        </w:rPr>
        <w:t>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142" w:anchor="block_1000" w:history="1">
        <w:r w:rsidRPr="00323A45">
          <w:rPr>
            <w:rFonts w:ascii="Arial" w:eastAsia="Times New Roman" w:hAnsi="Arial" w:cs="Arial"/>
            <w:sz w:val="18"/>
            <w:szCs w:val="18"/>
            <w:lang w:eastAsia="ru-RU"/>
          </w:rPr>
          <w:t>порядке</w:t>
        </w:r>
      </w:hyperlink>
      <w:r w:rsidRPr="00323A45">
        <w:rPr>
          <w:rFonts w:ascii="Arial" w:eastAsia="Times New Roman" w:hAnsi="Arial" w:cs="Arial"/>
          <w:sz w:val="18"/>
          <w:szCs w:val="18"/>
          <w:lang w:eastAsia="ru-RU"/>
        </w:rPr>
        <w:t>, установленном Правительством Российской Федерации.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143" w:anchor="block_1000" w:history="1">
        <w:r w:rsidRPr="00323A45">
          <w:rPr>
            <w:rFonts w:ascii="Arial" w:eastAsia="Times New Roman" w:hAnsi="Arial" w:cs="Arial"/>
            <w:i/>
            <w:iCs/>
            <w:sz w:val="18"/>
            <w:szCs w:val="18"/>
            <w:u w:val="single"/>
            <w:lang w:eastAsia="ru-RU"/>
          </w:rPr>
          <w:t>Порядок</w:t>
        </w:r>
      </w:hyperlink>
      <w:r w:rsidRPr="00323A45">
        <w:rPr>
          <w:rFonts w:ascii="Arial" w:eastAsia="Times New Roman" w:hAnsi="Arial" w:cs="Arial"/>
          <w:i/>
          <w:iCs/>
          <w:sz w:val="18"/>
          <w:szCs w:val="18"/>
          <w:lang w:eastAsia="ru-RU"/>
        </w:rPr>
        <w:t> выплаты в органах федеральной службы безопасности единовременного пособия в возмещение вреда, причиненного жизни и здоровью лиц в связи с их участием в борьбе с терроризмом, утвержденный </w:t>
      </w:r>
      <w:hyperlink r:id="rId144" w:history="1">
        <w:r w:rsidRPr="00323A45">
          <w:rPr>
            <w:rFonts w:ascii="Arial" w:eastAsia="Times New Roman" w:hAnsi="Arial" w:cs="Arial"/>
            <w:i/>
            <w:iCs/>
            <w:sz w:val="18"/>
            <w:szCs w:val="18"/>
            <w:u w:val="single"/>
            <w:lang w:eastAsia="ru-RU"/>
          </w:rPr>
          <w:t>приказом</w:t>
        </w:r>
      </w:hyperlink>
      <w:r w:rsidRPr="00323A45">
        <w:rPr>
          <w:rFonts w:ascii="Arial" w:eastAsia="Times New Roman" w:hAnsi="Arial" w:cs="Arial"/>
          <w:i/>
          <w:iCs/>
          <w:sz w:val="18"/>
          <w:szCs w:val="18"/>
          <w:lang w:eastAsia="ru-RU"/>
        </w:rPr>
        <w:t> ФСБ РФ от 25 июня 2008 г. N 304</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hyperlink r:id="rId145" w:anchor="block_32" w:history="1">
        <w:r w:rsidRPr="00323A45">
          <w:rPr>
            <w:rFonts w:ascii="Arial" w:eastAsia="Times New Roman" w:hAnsi="Arial" w:cs="Arial"/>
            <w:sz w:val="18"/>
            <w:szCs w:val="18"/>
            <w:lang w:eastAsia="ru-RU"/>
          </w:rPr>
          <w:t>3.</w:t>
        </w:r>
      </w:hyperlink>
      <w:r w:rsidRPr="00323A45">
        <w:rPr>
          <w:rFonts w:ascii="Arial" w:eastAsia="Times New Roman" w:hAnsi="Arial" w:cs="Arial"/>
          <w:sz w:val="18"/>
          <w:szCs w:val="18"/>
          <w:lang w:eastAsia="ru-RU"/>
        </w:rPr>
        <w:t>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146" w:anchor="block_1000" w:history="1">
        <w:r w:rsidRPr="00323A45">
          <w:rPr>
            <w:rFonts w:ascii="Arial" w:eastAsia="Times New Roman" w:hAnsi="Arial" w:cs="Arial"/>
            <w:i/>
            <w:iCs/>
            <w:sz w:val="18"/>
            <w:szCs w:val="18"/>
            <w:u w:val="single"/>
            <w:lang w:eastAsia="ru-RU"/>
          </w:rPr>
          <w:t>Правила</w:t>
        </w:r>
      </w:hyperlink>
      <w:r w:rsidRPr="00323A45">
        <w:rPr>
          <w:rFonts w:ascii="Arial" w:eastAsia="Times New Roman" w:hAnsi="Arial" w:cs="Arial"/>
          <w:i/>
          <w:iCs/>
          <w:sz w:val="18"/>
          <w:szCs w:val="18"/>
          <w:lang w:eastAsia="ru-RU"/>
        </w:rPr>
        <w:t> возмещения вреда, причиненного жизни и здоровью лиц в связи с их участием в борьбе с терроризмом, утвержденные </w:t>
      </w:r>
      <w:hyperlink r:id="rId147" w:history="1">
        <w:r w:rsidRPr="00323A45">
          <w:rPr>
            <w:rFonts w:ascii="Arial" w:eastAsia="Times New Roman" w:hAnsi="Arial" w:cs="Arial"/>
            <w:i/>
            <w:iCs/>
            <w:sz w:val="18"/>
            <w:szCs w:val="18"/>
            <w:u w:val="single"/>
            <w:lang w:eastAsia="ru-RU"/>
          </w:rPr>
          <w:t>постановлением</w:t>
        </w:r>
      </w:hyperlink>
      <w:r w:rsidRPr="00323A45">
        <w:rPr>
          <w:rFonts w:ascii="Arial" w:eastAsia="Times New Roman" w:hAnsi="Arial" w:cs="Arial"/>
          <w:i/>
          <w:iCs/>
          <w:sz w:val="18"/>
          <w:szCs w:val="18"/>
          <w:lang w:eastAsia="ru-RU"/>
        </w:rPr>
        <w:t> Правительства РФ от 21 февраля 2008 г. N 105</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148" w:anchor="block_1000" w:history="1">
        <w:r w:rsidRPr="00323A45">
          <w:rPr>
            <w:rFonts w:ascii="Arial" w:eastAsia="Times New Roman" w:hAnsi="Arial" w:cs="Arial"/>
            <w:sz w:val="18"/>
            <w:szCs w:val="18"/>
            <w:lang w:eastAsia="ru-RU"/>
          </w:rPr>
          <w:t>порядке</w:t>
        </w:r>
      </w:hyperlink>
      <w:r w:rsidRPr="00323A45">
        <w:rPr>
          <w:rFonts w:ascii="Arial" w:eastAsia="Times New Roman" w:hAnsi="Arial" w:cs="Arial"/>
          <w:sz w:val="18"/>
          <w:szCs w:val="18"/>
          <w:lang w:eastAsia="ru-RU"/>
        </w:rPr>
        <w:t>, установленном Правительством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hyperlink r:id="rId149" w:anchor="block_32" w:history="1">
        <w:r w:rsidRPr="00323A45">
          <w:rPr>
            <w:rFonts w:ascii="Arial" w:eastAsia="Times New Roman" w:hAnsi="Arial" w:cs="Arial"/>
            <w:sz w:val="18"/>
            <w:szCs w:val="18"/>
            <w:lang w:eastAsia="ru-RU"/>
          </w:rPr>
          <w:t>6.</w:t>
        </w:r>
      </w:hyperlink>
      <w:r w:rsidRPr="00323A45">
        <w:rPr>
          <w:rFonts w:ascii="Arial" w:eastAsia="Times New Roman" w:hAnsi="Arial" w:cs="Arial"/>
          <w:sz w:val="18"/>
          <w:szCs w:val="18"/>
          <w:lang w:eastAsia="ru-RU"/>
        </w:rPr>
        <w:t>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150" w:anchor="block_21"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21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22.</w:t>
      </w:r>
      <w:r w:rsidRPr="00323A45">
        <w:rPr>
          <w:rFonts w:ascii="Arial" w:eastAsia="Times New Roman" w:hAnsi="Arial" w:cs="Arial"/>
          <w:sz w:val="18"/>
          <w:szCs w:val="18"/>
          <w:lang w:eastAsia="ru-RU"/>
        </w:rPr>
        <w:t> Правомерное причинение вреда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w:t>
      </w:r>
      <w:hyperlink r:id="rId151" w:anchor="block_33" w:history="1">
        <w:r w:rsidRPr="00323A45">
          <w:rPr>
            <w:rFonts w:ascii="Arial" w:eastAsia="Times New Roman" w:hAnsi="Arial" w:cs="Arial"/>
            <w:sz w:val="18"/>
            <w:szCs w:val="18"/>
            <w:lang w:eastAsia="ru-RU"/>
          </w:rPr>
          <w:t>террористического акта</w:t>
        </w:r>
      </w:hyperlink>
      <w:r w:rsidRPr="00323A45">
        <w:rPr>
          <w:rFonts w:ascii="Arial" w:eastAsia="Times New Roman" w:hAnsi="Arial" w:cs="Arial"/>
          <w:sz w:val="18"/>
          <w:szCs w:val="18"/>
          <w:lang w:eastAsia="ru-RU"/>
        </w:rPr>
        <w:t> либо осуществлении иных мероприятий по борьбе с </w:t>
      </w:r>
      <w:hyperlink r:id="rId152" w:anchor="block_31" w:history="1">
        <w:r w:rsidRPr="00323A45">
          <w:rPr>
            <w:rFonts w:ascii="Arial" w:eastAsia="Times New Roman" w:hAnsi="Arial" w:cs="Arial"/>
            <w:sz w:val="18"/>
            <w:szCs w:val="18"/>
            <w:lang w:eastAsia="ru-RU"/>
          </w:rPr>
          <w:t>терроризмом</w:t>
        </w:r>
      </w:hyperlink>
      <w:r w:rsidRPr="00323A45">
        <w:rPr>
          <w:rFonts w:ascii="Arial" w:eastAsia="Times New Roman" w:hAnsi="Arial" w:cs="Arial"/>
          <w:sz w:val="18"/>
          <w:szCs w:val="18"/>
          <w:lang w:eastAsia="ru-RU"/>
        </w:rPr>
        <w:t> действиями, предписываемыми или разрешенными законодательством Российской Федерации, являются правомерными.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153" w:anchor="block_22"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22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154" w:anchor="block_32" w:history="1">
        <w:r w:rsidRPr="00323A45">
          <w:rPr>
            <w:rFonts w:ascii="Arial" w:eastAsia="Times New Roman" w:hAnsi="Arial" w:cs="Arial"/>
            <w:i/>
            <w:iCs/>
            <w:sz w:val="18"/>
            <w:szCs w:val="18"/>
            <w:lang w:eastAsia="ru-RU"/>
          </w:rPr>
          <w:t>Федеральным законом</w:t>
        </w:r>
      </w:hyperlink>
      <w:r w:rsidRPr="00323A45">
        <w:rPr>
          <w:rFonts w:ascii="Arial" w:eastAsia="Times New Roman" w:hAnsi="Arial" w:cs="Arial"/>
          <w:i/>
          <w:iCs/>
          <w:sz w:val="18"/>
          <w:szCs w:val="18"/>
          <w:lang w:eastAsia="ru-RU"/>
        </w:rPr>
        <w:t> от 30 декабря 2008 г. N 321-ФЗ в статью 23 настоящего Федерального закона внесены изменения</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155" w:anchor="block_23" w:history="1">
        <w:r w:rsidRPr="00323A45">
          <w:rPr>
            <w:rFonts w:ascii="Arial" w:eastAsia="Times New Roman" w:hAnsi="Arial" w:cs="Arial"/>
            <w:i/>
            <w:iCs/>
            <w:sz w:val="18"/>
            <w:szCs w:val="18"/>
            <w:lang w:eastAsia="ru-RU"/>
          </w:rPr>
          <w:t>См. текст статьи в предыдущей редакции</w:t>
        </w:r>
      </w:hyperlink>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23</w:t>
      </w:r>
      <w:r w:rsidRPr="00323A45">
        <w:rPr>
          <w:rFonts w:ascii="Arial" w:eastAsia="Times New Roman" w:hAnsi="Arial" w:cs="Arial"/>
          <w:sz w:val="18"/>
          <w:szCs w:val="18"/>
          <w:lang w:eastAsia="ru-RU"/>
        </w:rPr>
        <w:t>. Льготное исчисление выслуги лет, гарантии и компенсации лицам, участвующим в борьбе с терроризмом</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Периоды непосредственного участия военнослужащих и сотрудников федеральных органов исполнительной власти и иных государственных органов в </w:t>
      </w:r>
      <w:hyperlink r:id="rId156" w:anchor="block_35" w:history="1">
        <w:r w:rsidRPr="00323A45">
          <w:rPr>
            <w:rFonts w:ascii="Arial" w:eastAsia="Times New Roman" w:hAnsi="Arial" w:cs="Arial"/>
            <w:sz w:val="18"/>
            <w:szCs w:val="18"/>
            <w:lang w:eastAsia="ru-RU"/>
          </w:rPr>
          <w:t>контртеррористических операциях</w:t>
        </w:r>
      </w:hyperlink>
      <w:r w:rsidRPr="00323A45">
        <w:rPr>
          <w:rFonts w:ascii="Arial" w:eastAsia="Times New Roman" w:hAnsi="Arial" w:cs="Arial"/>
          <w:sz w:val="18"/>
          <w:szCs w:val="18"/>
          <w:lang w:eastAsia="ru-RU"/>
        </w:rPr>
        <w:t>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157" w:anchor="block_8" w:history="1">
        <w:r w:rsidRPr="00323A45">
          <w:rPr>
            <w:rFonts w:ascii="Arial" w:eastAsia="Times New Roman" w:hAnsi="Arial" w:cs="Arial"/>
            <w:i/>
            <w:iCs/>
            <w:sz w:val="18"/>
            <w:szCs w:val="18"/>
            <w:lang w:eastAsia="ru-RU"/>
          </w:rPr>
          <w:t>Федеральным законом</w:t>
        </w:r>
      </w:hyperlink>
      <w:r w:rsidRPr="00323A45">
        <w:rPr>
          <w:rFonts w:ascii="Arial" w:eastAsia="Times New Roman" w:hAnsi="Arial" w:cs="Arial"/>
          <w:i/>
          <w:iCs/>
          <w:sz w:val="18"/>
          <w:szCs w:val="18"/>
          <w:lang w:eastAsia="ru-RU"/>
        </w:rPr>
        <w:t> от 8 ноября 2011 г. N 309-ФЗ в часть 3 статьи 23 настоящего Федерального закона внесены изменения, </w:t>
      </w:r>
      <w:hyperlink r:id="rId158" w:anchor="block_1201" w:history="1">
        <w:r w:rsidRPr="00323A45">
          <w:rPr>
            <w:rFonts w:ascii="Arial" w:eastAsia="Times New Roman" w:hAnsi="Arial" w:cs="Arial"/>
            <w:i/>
            <w:iCs/>
            <w:sz w:val="18"/>
            <w:szCs w:val="18"/>
            <w:lang w:eastAsia="ru-RU"/>
          </w:rPr>
          <w:t>вступающие в силу</w:t>
        </w:r>
      </w:hyperlink>
      <w:r w:rsidRPr="00323A45">
        <w:rPr>
          <w:rFonts w:ascii="Arial" w:eastAsia="Times New Roman" w:hAnsi="Arial" w:cs="Arial"/>
          <w:i/>
          <w:iCs/>
          <w:sz w:val="18"/>
          <w:szCs w:val="18"/>
          <w:lang w:eastAsia="ru-RU"/>
        </w:rPr>
        <w:t> с 1 января 2012 г.</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159" w:anchor="block_233" w:history="1">
        <w:r w:rsidRPr="00323A45">
          <w:rPr>
            <w:rFonts w:ascii="Arial" w:eastAsia="Times New Roman" w:hAnsi="Arial" w:cs="Arial"/>
            <w:i/>
            <w:iCs/>
            <w:sz w:val="18"/>
            <w:szCs w:val="18"/>
            <w:lang w:eastAsia="ru-RU"/>
          </w:rPr>
          <w:t>См. текст части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160" w:anchor="block_23"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23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24.</w:t>
      </w:r>
      <w:r w:rsidRPr="00323A45">
        <w:rPr>
          <w:rFonts w:ascii="Arial" w:eastAsia="Times New Roman" w:hAnsi="Arial" w:cs="Arial"/>
          <w:sz w:val="18"/>
          <w:szCs w:val="18"/>
          <w:lang w:eastAsia="ru-RU"/>
        </w:rPr>
        <w:t> Ответственность организаций за причастность к терроризму</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161" w:anchor="block_41" w:history="1">
        <w:r w:rsidRPr="00323A45">
          <w:rPr>
            <w:rFonts w:ascii="Arial" w:eastAsia="Times New Roman" w:hAnsi="Arial" w:cs="Arial"/>
            <w:i/>
            <w:iCs/>
            <w:sz w:val="18"/>
            <w:szCs w:val="18"/>
            <w:lang w:eastAsia="ru-RU"/>
          </w:rPr>
          <w:t>Федеральным законом</w:t>
        </w:r>
      </w:hyperlink>
      <w:r w:rsidRPr="00323A45">
        <w:rPr>
          <w:rFonts w:ascii="Arial" w:eastAsia="Times New Roman" w:hAnsi="Arial" w:cs="Arial"/>
          <w:i/>
          <w:iCs/>
          <w:sz w:val="18"/>
          <w:szCs w:val="18"/>
          <w:lang w:eastAsia="ru-RU"/>
        </w:rPr>
        <w:t> от 28 июня 2014 г. N 179-ФЗ в часть 1 статьи 24 настоящего Федерального закона внесены изменения</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162" w:anchor="block_241" w:history="1">
        <w:r w:rsidRPr="00323A45">
          <w:rPr>
            <w:rFonts w:ascii="Arial" w:eastAsia="Times New Roman" w:hAnsi="Arial" w:cs="Arial"/>
            <w:i/>
            <w:iCs/>
            <w:sz w:val="18"/>
            <w:szCs w:val="18"/>
            <w:lang w:eastAsia="ru-RU"/>
          </w:rPr>
          <w:t>См. текст части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lastRenderedPageBreak/>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63" w:anchor="block_205" w:history="1">
        <w:r w:rsidRPr="00323A45">
          <w:rPr>
            <w:rFonts w:ascii="Arial" w:eastAsia="Times New Roman" w:hAnsi="Arial" w:cs="Arial"/>
            <w:sz w:val="18"/>
            <w:szCs w:val="18"/>
            <w:lang w:eastAsia="ru-RU"/>
          </w:rPr>
          <w:t>статьями 205 - 206</w:t>
        </w:r>
      </w:hyperlink>
      <w:r w:rsidRPr="00323A45">
        <w:rPr>
          <w:rFonts w:ascii="Arial" w:eastAsia="Times New Roman" w:hAnsi="Arial" w:cs="Arial"/>
          <w:sz w:val="18"/>
          <w:szCs w:val="18"/>
          <w:lang w:eastAsia="ru-RU"/>
        </w:rPr>
        <w:t>, </w:t>
      </w:r>
      <w:hyperlink r:id="rId164" w:anchor="block_208" w:history="1">
        <w:r w:rsidRPr="00323A45">
          <w:rPr>
            <w:rFonts w:ascii="Arial" w:eastAsia="Times New Roman" w:hAnsi="Arial" w:cs="Arial"/>
            <w:sz w:val="18"/>
            <w:szCs w:val="18"/>
            <w:lang w:eastAsia="ru-RU"/>
          </w:rPr>
          <w:t>208</w:t>
        </w:r>
      </w:hyperlink>
      <w:r w:rsidRPr="00323A45">
        <w:rPr>
          <w:rFonts w:ascii="Arial" w:eastAsia="Times New Roman" w:hAnsi="Arial" w:cs="Arial"/>
          <w:sz w:val="18"/>
          <w:szCs w:val="18"/>
          <w:lang w:eastAsia="ru-RU"/>
        </w:rPr>
        <w:t>, </w:t>
      </w:r>
      <w:hyperlink r:id="rId165" w:anchor="block_211" w:history="1">
        <w:r w:rsidRPr="00323A45">
          <w:rPr>
            <w:rFonts w:ascii="Arial" w:eastAsia="Times New Roman" w:hAnsi="Arial" w:cs="Arial"/>
            <w:sz w:val="18"/>
            <w:szCs w:val="18"/>
            <w:lang w:eastAsia="ru-RU"/>
          </w:rPr>
          <w:t>211</w:t>
        </w:r>
      </w:hyperlink>
      <w:r w:rsidRPr="00323A45">
        <w:rPr>
          <w:rFonts w:ascii="Arial" w:eastAsia="Times New Roman" w:hAnsi="Arial" w:cs="Arial"/>
          <w:sz w:val="18"/>
          <w:szCs w:val="18"/>
          <w:lang w:eastAsia="ru-RU"/>
        </w:rPr>
        <w:t>, </w:t>
      </w:r>
      <w:hyperlink r:id="rId166" w:anchor="block_220" w:history="1">
        <w:r w:rsidRPr="00323A45">
          <w:rPr>
            <w:rFonts w:ascii="Arial" w:eastAsia="Times New Roman" w:hAnsi="Arial" w:cs="Arial"/>
            <w:sz w:val="18"/>
            <w:szCs w:val="18"/>
            <w:lang w:eastAsia="ru-RU"/>
          </w:rPr>
          <w:t>220</w:t>
        </w:r>
      </w:hyperlink>
      <w:r w:rsidRPr="00323A45">
        <w:rPr>
          <w:rFonts w:ascii="Arial" w:eastAsia="Times New Roman" w:hAnsi="Arial" w:cs="Arial"/>
          <w:sz w:val="18"/>
          <w:szCs w:val="18"/>
          <w:lang w:eastAsia="ru-RU"/>
        </w:rPr>
        <w:t>, </w:t>
      </w:r>
      <w:hyperlink r:id="rId167" w:anchor="block_221" w:history="1">
        <w:r w:rsidRPr="00323A45">
          <w:rPr>
            <w:rFonts w:ascii="Arial" w:eastAsia="Times New Roman" w:hAnsi="Arial" w:cs="Arial"/>
            <w:sz w:val="18"/>
            <w:szCs w:val="18"/>
            <w:lang w:eastAsia="ru-RU"/>
          </w:rPr>
          <w:t>221</w:t>
        </w:r>
      </w:hyperlink>
      <w:r w:rsidRPr="00323A45">
        <w:rPr>
          <w:rFonts w:ascii="Arial" w:eastAsia="Times New Roman" w:hAnsi="Arial" w:cs="Arial"/>
          <w:sz w:val="18"/>
          <w:szCs w:val="18"/>
          <w:lang w:eastAsia="ru-RU"/>
        </w:rPr>
        <w:t>, </w:t>
      </w:r>
      <w:hyperlink r:id="rId168" w:anchor="block_277" w:history="1">
        <w:r w:rsidRPr="00323A45">
          <w:rPr>
            <w:rFonts w:ascii="Arial" w:eastAsia="Times New Roman" w:hAnsi="Arial" w:cs="Arial"/>
            <w:sz w:val="18"/>
            <w:szCs w:val="18"/>
            <w:lang w:eastAsia="ru-RU"/>
          </w:rPr>
          <w:t>277 - 280</w:t>
        </w:r>
      </w:hyperlink>
      <w:r w:rsidRPr="00323A45">
        <w:rPr>
          <w:rFonts w:ascii="Arial" w:eastAsia="Times New Roman" w:hAnsi="Arial" w:cs="Arial"/>
          <w:sz w:val="18"/>
          <w:szCs w:val="18"/>
          <w:lang w:eastAsia="ru-RU"/>
        </w:rPr>
        <w:t>, </w:t>
      </w:r>
      <w:hyperlink r:id="rId169" w:anchor="block_2821" w:history="1">
        <w:r w:rsidRPr="00323A45">
          <w:rPr>
            <w:rFonts w:ascii="Arial" w:eastAsia="Times New Roman" w:hAnsi="Arial" w:cs="Arial"/>
            <w:sz w:val="18"/>
            <w:szCs w:val="18"/>
            <w:lang w:eastAsia="ru-RU"/>
          </w:rPr>
          <w:t>282.1 - 282.3</w:t>
        </w:r>
      </w:hyperlink>
      <w:r w:rsidRPr="00323A45">
        <w:rPr>
          <w:rFonts w:ascii="Arial" w:eastAsia="Times New Roman" w:hAnsi="Arial" w:cs="Arial"/>
          <w:sz w:val="18"/>
          <w:szCs w:val="18"/>
          <w:lang w:eastAsia="ru-RU"/>
        </w:rPr>
        <w:t> и </w:t>
      </w:r>
      <w:hyperlink r:id="rId170" w:anchor="block_360" w:history="1">
        <w:r w:rsidRPr="00323A45">
          <w:rPr>
            <w:rFonts w:ascii="Arial" w:eastAsia="Times New Roman" w:hAnsi="Arial" w:cs="Arial"/>
            <w:sz w:val="18"/>
            <w:szCs w:val="18"/>
            <w:lang w:eastAsia="ru-RU"/>
          </w:rPr>
          <w:t>360</w:t>
        </w:r>
      </w:hyperlink>
      <w:r w:rsidRPr="00323A45">
        <w:rPr>
          <w:rFonts w:ascii="Arial" w:eastAsia="Times New Roman" w:hAnsi="Arial" w:cs="Arial"/>
          <w:sz w:val="18"/>
          <w:szCs w:val="18"/>
          <w:lang w:eastAsia="ru-RU"/>
        </w:rPr>
        <w:t> Уголовного кодекса Российской Федерации.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171" w:anchor="block_42" w:history="1">
        <w:r w:rsidRPr="00323A45">
          <w:rPr>
            <w:rFonts w:ascii="Arial" w:eastAsia="Times New Roman" w:hAnsi="Arial" w:cs="Arial"/>
            <w:i/>
            <w:iCs/>
            <w:sz w:val="18"/>
            <w:szCs w:val="18"/>
            <w:lang w:eastAsia="ru-RU"/>
          </w:rPr>
          <w:t>Федеральным законом</w:t>
        </w:r>
      </w:hyperlink>
      <w:r w:rsidRPr="00323A45">
        <w:rPr>
          <w:rFonts w:ascii="Arial" w:eastAsia="Times New Roman" w:hAnsi="Arial" w:cs="Arial"/>
          <w:i/>
          <w:iCs/>
          <w:sz w:val="18"/>
          <w:szCs w:val="18"/>
          <w:lang w:eastAsia="ru-RU"/>
        </w:rPr>
        <w:t> от 28 июня 2014 г. N 179-ФЗ в часть 2 статьи 24 настоящего Федерального закона внесены изменения</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172" w:anchor="block_242" w:history="1">
        <w:r w:rsidRPr="00323A45">
          <w:rPr>
            <w:rFonts w:ascii="Arial" w:eastAsia="Times New Roman" w:hAnsi="Arial" w:cs="Arial"/>
            <w:i/>
            <w:iCs/>
            <w:sz w:val="18"/>
            <w:szCs w:val="18"/>
            <w:lang w:eastAsia="ru-RU"/>
          </w:rPr>
          <w:t>См. текст части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73" w:anchor="block_205" w:history="1">
        <w:r w:rsidRPr="00323A45">
          <w:rPr>
            <w:rFonts w:ascii="Arial" w:eastAsia="Times New Roman" w:hAnsi="Arial" w:cs="Arial"/>
            <w:sz w:val="18"/>
            <w:szCs w:val="18"/>
            <w:lang w:eastAsia="ru-RU"/>
          </w:rPr>
          <w:t>статьями 205 - 206</w:t>
        </w:r>
      </w:hyperlink>
      <w:r w:rsidRPr="00323A45">
        <w:rPr>
          <w:rFonts w:ascii="Arial" w:eastAsia="Times New Roman" w:hAnsi="Arial" w:cs="Arial"/>
          <w:sz w:val="18"/>
          <w:szCs w:val="18"/>
          <w:lang w:eastAsia="ru-RU"/>
        </w:rPr>
        <w:t>, </w:t>
      </w:r>
      <w:hyperlink r:id="rId174" w:anchor="block_208" w:history="1">
        <w:r w:rsidRPr="00323A45">
          <w:rPr>
            <w:rFonts w:ascii="Arial" w:eastAsia="Times New Roman" w:hAnsi="Arial" w:cs="Arial"/>
            <w:sz w:val="18"/>
            <w:szCs w:val="18"/>
            <w:lang w:eastAsia="ru-RU"/>
          </w:rPr>
          <w:t>208</w:t>
        </w:r>
      </w:hyperlink>
      <w:r w:rsidRPr="00323A45">
        <w:rPr>
          <w:rFonts w:ascii="Arial" w:eastAsia="Times New Roman" w:hAnsi="Arial" w:cs="Arial"/>
          <w:sz w:val="18"/>
          <w:szCs w:val="18"/>
          <w:lang w:eastAsia="ru-RU"/>
        </w:rPr>
        <w:t>, </w:t>
      </w:r>
      <w:hyperlink r:id="rId175" w:anchor="block_211" w:history="1">
        <w:r w:rsidRPr="00323A45">
          <w:rPr>
            <w:rFonts w:ascii="Arial" w:eastAsia="Times New Roman" w:hAnsi="Arial" w:cs="Arial"/>
            <w:sz w:val="18"/>
            <w:szCs w:val="18"/>
            <w:lang w:eastAsia="ru-RU"/>
          </w:rPr>
          <w:t>211</w:t>
        </w:r>
      </w:hyperlink>
      <w:r w:rsidRPr="00323A45">
        <w:rPr>
          <w:rFonts w:ascii="Arial" w:eastAsia="Times New Roman" w:hAnsi="Arial" w:cs="Arial"/>
          <w:sz w:val="18"/>
          <w:szCs w:val="18"/>
          <w:lang w:eastAsia="ru-RU"/>
        </w:rPr>
        <w:t>, </w:t>
      </w:r>
      <w:hyperlink r:id="rId176" w:anchor="block_220" w:history="1">
        <w:r w:rsidRPr="00323A45">
          <w:rPr>
            <w:rFonts w:ascii="Arial" w:eastAsia="Times New Roman" w:hAnsi="Arial" w:cs="Arial"/>
            <w:sz w:val="18"/>
            <w:szCs w:val="18"/>
            <w:lang w:eastAsia="ru-RU"/>
          </w:rPr>
          <w:t>220</w:t>
        </w:r>
      </w:hyperlink>
      <w:r w:rsidRPr="00323A45">
        <w:rPr>
          <w:rFonts w:ascii="Arial" w:eastAsia="Times New Roman" w:hAnsi="Arial" w:cs="Arial"/>
          <w:sz w:val="18"/>
          <w:szCs w:val="18"/>
          <w:lang w:eastAsia="ru-RU"/>
        </w:rPr>
        <w:t>, </w:t>
      </w:r>
      <w:hyperlink r:id="rId177" w:anchor="block_221" w:history="1">
        <w:r w:rsidRPr="00323A45">
          <w:rPr>
            <w:rFonts w:ascii="Arial" w:eastAsia="Times New Roman" w:hAnsi="Arial" w:cs="Arial"/>
            <w:sz w:val="18"/>
            <w:szCs w:val="18"/>
            <w:lang w:eastAsia="ru-RU"/>
          </w:rPr>
          <w:t>221</w:t>
        </w:r>
      </w:hyperlink>
      <w:r w:rsidRPr="00323A45">
        <w:rPr>
          <w:rFonts w:ascii="Arial" w:eastAsia="Times New Roman" w:hAnsi="Arial" w:cs="Arial"/>
          <w:sz w:val="18"/>
          <w:szCs w:val="18"/>
          <w:lang w:eastAsia="ru-RU"/>
        </w:rPr>
        <w:t>, </w:t>
      </w:r>
      <w:hyperlink r:id="rId178" w:anchor="block_277" w:history="1">
        <w:r w:rsidRPr="00323A45">
          <w:rPr>
            <w:rFonts w:ascii="Arial" w:eastAsia="Times New Roman" w:hAnsi="Arial" w:cs="Arial"/>
            <w:sz w:val="18"/>
            <w:szCs w:val="18"/>
            <w:lang w:eastAsia="ru-RU"/>
          </w:rPr>
          <w:t>277 - 280</w:t>
        </w:r>
      </w:hyperlink>
      <w:r w:rsidRPr="00323A45">
        <w:rPr>
          <w:rFonts w:ascii="Arial" w:eastAsia="Times New Roman" w:hAnsi="Arial" w:cs="Arial"/>
          <w:sz w:val="18"/>
          <w:szCs w:val="18"/>
          <w:lang w:eastAsia="ru-RU"/>
        </w:rPr>
        <w:t>, </w:t>
      </w:r>
      <w:hyperlink r:id="rId179" w:anchor="block_2821" w:history="1">
        <w:r w:rsidRPr="00323A45">
          <w:rPr>
            <w:rFonts w:ascii="Arial" w:eastAsia="Times New Roman" w:hAnsi="Arial" w:cs="Arial"/>
            <w:sz w:val="18"/>
            <w:szCs w:val="18"/>
            <w:lang w:eastAsia="ru-RU"/>
          </w:rPr>
          <w:t>282.1 - 282.3</w:t>
        </w:r>
      </w:hyperlink>
      <w:r w:rsidRPr="00323A45">
        <w:rPr>
          <w:rFonts w:ascii="Arial" w:eastAsia="Times New Roman" w:hAnsi="Arial" w:cs="Arial"/>
          <w:sz w:val="18"/>
          <w:szCs w:val="18"/>
          <w:lang w:eastAsia="ru-RU"/>
        </w:rPr>
        <w:t> и </w:t>
      </w:r>
      <w:hyperlink r:id="rId180" w:anchor="block_360" w:history="1">
        <w:r w:rsidRPr="00323A45">
          <w:rPr>
            <w:rFonts w:ascii="Arial" w:eastAsia="Times New Roman" w:hAnsi="Arial" w:cs="Arial"/>
            <w:sz w:val="18"/>
            <w:szCs w:val="18"/>
            <w:lang w:eastAsia="ru-RU"/>
          </w:rPr>
          <w:t>360</w:t>
        </w:r>
      </w:hyperlink>
      <w:r w:rsidRPr="00323A45">
        <w:rPr>
          <w:rFonts w:ascii="Arial" w:eastAsia="Times New Roman" w:hAnsi="Arial" w:cs="Arial"/>
          <w:sz w:val="18"/>
          <w:szCs w:val="18"/>
          <w:lang w:eastAsia="ru-RU"/>
        </w:rPr>
        <w:t>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81" w:anchor="block_2054" w:history="1">
        <w:r w:rsidRPr="00323A45">
          <w:rPr>
            <w:rFonts w:ascii="Arial" w:eastAsia="Times New Roman" w:hAnsi="Arial" w:cs="Arial"/>
            <w:sz w:val="18"/>
            <w:szCs w:val="18"/>
            <w:lang w:eastAsia="ru-RU"/>
          </w:rPr>
          <w:t>статьей 205.4</w:t>
        </w:r>
      </w:hyperlink>
      <w:r w:rsidRPr="00323A45">
        <w:rPr>
          <w:rFonts w:ascii="Arial" w:eastAsia="Times New Roman" w:hAnsi="Arial" w:cs="Arial"/>
          <w:sz w:val="18"/>
          <w:szCs w:val="18"/>
          <w:lang w:eastAsia="ru-RU"/>
        </w:rPr>
        <w:t> Уголовного кодекса Российской Федерации, за руководство этим сообществом или участие в нем.</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Об организации прокурорского надзора за исполнением законодательства о противодействии терроризму см. </w:t>
      </w:r>
      <w:hyperlink r:id="rId182" w:history="1">
        <w:r w:rsidRPr="00323A45">
          <w:rPr>
            <w:rFonts w:ascii="Arial" w:eastAsia="Times New Roman" w:hAnsi="Arial" w:cs="Arial"/>
            <w:i/>
            <w:iCs/>
            <w:sz w:val="18"/>
            <w:szCs w:val="18"/>
            <w:u w:val="single"/>
            <w:lang w:eastAsia="ru-RU"/>
          </w:rPr>
          <w:t>приказ</w:t>
        </w:r>
      </w:hyperlink>
      <w:r w:rsidRPr="00323A45">
        <w:rPr>
          <w:rFonts w:ascii="Arial" w:eastAsia="Times New Roman" w:hAnsi="Arial" w:cs="Arial"/>
          <w:i/>
          <w:iCs/>
          <w:sz w:val="18"/>
          <w:szCs w:val="18"/>
          <w:lang w:eastAsia="ru-RU"/>
        </w:rPr>
        <w:t> Генеральной прокуратуры РФ от 22 октября 2009 г. N 339</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Информация об изменениях:</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183" w:anchor="block_8" w:history="1">
        <w:r w:rsidRPr="00323A45">
          <w:rPr>
            <w:rFonts w:ascii="Arial" w:eastAsia="Times New Roman" w:hAnsi="Arial" w:cs="Arial"/>
            <w:i/>
            <w:iCs/>
            <w:sz w:val="18"/>
            <w:szCs w:val="18"/>
            <w:lang w:eastAsia="ru-RU"/>
          </w:rPr>
          <w:t>Федеральным законом</w:t>
        </w:r>
      </w:hyperlink>
      <w:r w:rsidRPr="00323A45">
        <w:rPr>
          <w:rFonts w:ascii="Arial" w:eastAsia="Times New Roman" w:hAnsi="Arial" w:cs="Arial"/>
          <w:i/>
          <w:iCs/>
          <w:sz w:val="18"/>
          <w:szCs w:val="18"/>
          <w:lang w:eastAsia="ru-RU"/>
        </w:rPr>
        <w:t> от 31 декабря 2014 г. N 505-ФЗ часть 5 статьи 24 настоящего Федерального закона изложена в новой редакции</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hyperlink r:id="rId184" w:anchor="block_245" w:history="1">
        <w:r w:rsidRPr="00323A45">
          <w:rPr>
            <w:rFonts w:ascii="Arial" w:eastAsia="Times New Roman" w:hAnsi="Arial" w:cs="Arial"/>
            <w:i/>
            <w:iCs/>
            <w:sz w:val="18"/>
            <w:szCs w:val="18"/>
            <w:lang w:eastAsia="ru-RU"/>
          </w:rPr>
          <w:t>См. текст части в предыдущей редакции</w:t>
        </w:r>
      </w:hyperlink>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85" w:anchor="block_2054" w:history="1">
        <w:r w:rsidRPr="00323A45">
          <w:rPr>
            <w:rFonts w:ascii="Arial" w:eastAsia="Times New Roman" w:hAnsi="Arial" w:cs="Arial"/>
            <w:sz w:val="18"/>
            <w:szCs w:val="18"/>
            <w:lang w:eastAsia="ru-RU"/>
          </w:rPr>
          <w:t>статьей 205.4</w:t>
        </w:r>
      </w:hyperlink>
      <w:r w:rsidRPr="00323A45">
        <w:rPr>
          <w:rFonts w:ascii="Arial" w:eastAsia="Times New Roman" w:hAnsi="Arial" w:cs="Arial"/>
          <w:sz w:val="18"/>
          <w:szCs w:val="18"/>
          <w:lang w:eastAsia="ru-RU"/>
        </w:rPr>
        <w:t>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86" w:history="1">
        <w:r w:rsidRPr="00323A45">
          <w:rPr>
            <w:rFonts w:ascii="Arial" w:eastAsia="Times New Roman" w:hAnsi="Arial" w:cs="Arial"/>
            <w:sz w:val="18"/>
            <w:szCs w:val="18"/>
            <w:lang w:eastAsia="ru-RU"/>
          </w:rPr>
          <w:t>официальных периодических изданиях</w:t>
        </w:r>
      </w:hyperlink>
      <w:r w:rsidRPr="00323A45">
        <w:rPr>
          <w:rFonts w:ascii="Arial" w:eastAsia="Times New Roman" w:hAnsi="Arial" w:cs="Arial"/>
          <w:sz w:val="18"/>
          <w:szCs w:val="18"/>
          <w:lang w:eastAsia="ru-RU"/>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187" w:anchor="block_24"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24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25.</w:t>
      </w:r>
      <w:r w:rsidRPr="00323A45">
        <w:rPr>
          <w:rFonts w:ascii="Arial" w:eastAsia="Times New Roman" w:hAnsi="Arial" w:cs="Arial"/>
          <w:sz w:val="18"/>
          <w:szCs w:val="18"/>
          <w:lang w:eastAsia="ru-RU"/>
        </w:rPr>
        <w:t> Вознаграждение за содействие борьбе с терроризмом</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Лицам, оказывающим содействие в выявлении, предупреждении, пресечении, раскрытии и расследовании </w:t>
      </w:r>
      <w:hyperlink r:id="rId188" w:anchor="block_33" w:history="1">
        <w:r w:rsidRPr="00323A45">
          <w:rPr>
            <w:rFonts w:ascii="Arial" w:eastAsia="Times New Roman" w:hAnsi="Arial" w:cs="Arial"/>
            <w:sz w:val="18"/>
            <w:szCs w:val="18"/>
            <w:lang w:eastAsia="ru-RU"/>
          </w:rPr>
          <w:t>террористического акта</w:t>
        </w:r>
      </w:hyperlink>
      <w:r w:rsidRPr="00323A45">
        <w:rPr>
          <w:rFonts w:ascii="Arial" w:eastAsia="Times New Roman" w:hAnsi="Arial" w:cs="Arial"/>
          <w:sz w:val="18"/>
          <w:szCs w:val="18"/>
          <w:lang w:eastAsia="ru-RU"/>
        </w:rPr>
        <w:t>,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w:t>
      </w:r>
      <w:hyperlink r:id="rId189" w:history="1">
        <w:r w:rsidRPr="00323A45">
          <w:rPr>
            <w:rFonts w:ascii="Arial" w:eastAsia="Times New Roman" w:hAnsi="Arial" w:cs="Arial"/>
            <w:sz w:val="18"/>
            <w:szCs w:val="18"/>
            <w:lang w:eastAsia="ru-RU"/>
          </w:rPr>
          <w:t>Источники</w:t>
        </w:r>
      </w:hyperlink>
      <w:r w:rsidRPr="00323A45">
        <w:rPr>
          <w:rFonts w:ascii="Arial" w:eastAsia="Times New Roman" w:hAnsi="Arial" w:cs="Arial"/>
          <w:sz w:val="18"/>
          <w:szCs w:val="18"/>
          <w:lang w:eastAsia="ru-RU"/>
        </w:rPr>
        <w:t> финансирования выплат денежного вознаграждения устанавливаются Правительством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Размер, основания и порядок выплат денежного вознаграждения </w:t>
      </w:r>
      <w:hyperlink r:id="rId190" w:history="1">
        <w:r w:rsidRPr="00323A45">
          <w:rPr>
            <w:rFonts w:ascii="Arial" w:eastAsia="Times New Roman" w:hAnsi="Arial" w:cs="Arial"/>
            <w:sz w:val="18"/>
            <w:szCs w:val="18"/>
            <w:lang w:eastAsia="ru-RU"/>
          </w:rPr>
          <w:t>определяются</w:t>
        </w:r>
      </w:hyperlink>
      <w:r w:rsidRPr="00323A45">
        <w:rPr>
          <w:rFonts w:ascii="Arial" w:eastAsia="Times New Roman" w:hAnsi="Arial" w:cs="Arial"/>
          <w:sz w:val="18"/>
          <w:szCs w:val="18"/>
          <w:lang w:eastAsia="ru-RU"/>
        </w:rPr>
        <w:t> федеральным органом исполнительной власти в области обеспечения безопасности.</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191" w:anchor="block_25"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25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26.</w:t>
      </w:r>
      <w:r w:rsidRPr="00323A45">
        <w:rPr>
          <w:rFonts w:ascii="Arial" w:eastAsia="Times New Roman" w:hAnsi="Arial" w:cs="Arial"/>
          <w:sz w:val="18"/>
          <w:szCs w:val="18"/>
          <w:lang w:eastAsia="ru-RU"/>
        </w:rPr>
        <w:t> О признании утратившими силу отдельных законодательных актов (положений законодательных актов) Российской Федерации</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Со дня вступления в силу настоящего Федерального закона признать утратившими силу:</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w:t>
      </w:r>
      <w:hyperlink r:id="rId192" w:anchor="block_1" w:history="1">
        <w:r w:rsidRPr="00323A45">
          <w:rPr>
            <w:rFonts w:ascii="Arial" w:eastAsia="Times New Roman" w:hAnsi="Arial" w:cs="Arial"/>
            <w:sz w:val="18"/>
            <w:szCs w:val="18"/>
            <w:lang w:eastAsia="ru-RU"/>
          </w:rPr>
          <w:t>статьи 1 - 16</w:t>
        </w:r>
      </w:hyperlink>
      <w:r w:rsidRPr="00323A45">
        <w:rPr>
          <w:rFonts w:ascii="Arial" w:eastAsia="Times New Roman" w:hAnsi="Arial" w:cs="Arial"/>
          <w:sz w:val="18"/>
          <w:szCs w:val="18"/>
          <w:lang w:eastAsia="ru-RU"/>
        </w:rPr>
        <w:t>, </w:t>
      </w:r>
      <w:hyperlink r:id="rId193" w:anchor="block_18" w:history="1">
        <w:r w:rsidRPr="00323A45">
          <w:rPr>
            <w:rFonts w:ascii="Arial" w:eastAsia="Times New Roman" w:hAnsi="Arial" w:cs="Arial"/>
            <w:sz w:val="18"/>
            <w:szCs w:val="18"/>
            <w:lang w:eastAsia="ru-RU"/>
          </w:rPr>
          <w:t>18</w:t>
        </w:r>
      </w:hyperlink>
      <w:r w:rsidRPr="00323A45">
        <w:rPr>
          <w:rFonts w:ascii="Arial" w:eastAsia="Times New Roman" w:hAnsi="Arial" w:cs="Arial"/>
          <w:sz w:val="18"/>
          <w:szCs w:val="18"/>
          <w:lang w:eastAsia="ru-RU"/>
        </w:rPr>
        <w:t>, </w:t>
      </w:r>
      <w:hyperlink r:id="rId194" w:anchor="block_19" w:history="1">
        <w:r w:rsidRPr="00323A45">
          <w:rPr>
            <w:rFonts w:ascii="Arial" w:eastAsia="Times New Roman" w:hAnsi="Arial" w:cs="Arial"/>
            <w:sz w:val="18"/>
            <w:szCs w:val="18"/>
            <w:lang w:eastAsia="ru-RU"/>
          </w:rPr>
          <w:t>19</w:t>
        </w:r>
      </w:hyperlink>
      <w:r w:rsidRPr="00323A45">
        <w:rPr>
          <w:rFonts w:ascii="Arial" w:eastAsia="Times New Roman" w:hAnsi="Arial" w:cs="Arial"/>
          <w:sz w:val="18"/>
          <w:szCs w:val="18"/>
          <w:lang w:eastAsia="ru-RU"/>
        </w:rPr>
        <w:t>, </w:t>
      </w:r>
      <w:hyperlink r:id="rId195" w:anchor="block_21" w:history="1">
        <w:r w:rsidRPr="00323A45">
          <w:rPr>
            <w:rFonts w:ascii="Arial" w:eastAsia="Times New Roman" w:hAnsi="Arial" w:cs="Arial"/>
            <w:sz w:val="18"/>
            <w:szCs w:val="18"/>
            <w:lang w:eastAsia="ru-RU"/>
          </w:rPr>
          <w:t>21</w:t>
        </w:r>
      </w:hyperlink>
      <w:r w:rsidRPr="00323A45">
        <w:rPr>
          <w:rFonts w:ascii="Arial" w:eastAsia="Times New Roman" w:hAnsi="Arial" w:cs="Arial"/>
          <w:sz w:val="18"/>
          <w:szCs w:val="18"/>
          <w:lang w:eastAsia="ru-RU"/>
        </w:rPr>
        <w:t> и </w:t>
      </w:r>
      <w:hyperlink r:id="rId196" w:anchor="block_23" w:history="1">
        <w:r w:rsidRPr="00323A45">
          <w:rPr>
            <w:rFonts w:ascii="Arial" w:eastAsia="Times New Roman" w:hAnsi="Arial" w:cs="Arial"/>
            <w:sz w:val="18"/>
            <w:szCs w:val="18"/>
            <w:lang w:eastAsia="ru-RU"/>
          </w:rPr>
          <w:t>23 - 27</w:t>
        </w:r>
      </w:hyperlink>
      <w:r w:rsidRPr="00323A45">
        <w:rPr>
          <w:rFonts w:ascii="Arial" w:eastAsia="Times New Roman" w:hAnsi="Arial" w:cs="Arial"/>
          <w:sz w:val="18"/>
          <w:szCs w:val="18"/>
          <w:lang w:eastAsia="ru-RU"/>
        </w:rPr>
        <w:t> Федерального закона от 25 июля 1998 года N 130-ФЗ "О борьбе с терроризмом" (Собрание законодательства Российской Федерации, 1998, N 31, ст. 3808);</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w:t>
      </w:r>
      <w:hyperlink r:id="rId197" w:history="1">
        <w:r w:rsidRPr="00323A45">
          <w:rPr>
            <w:rFonts w:ascii="Arial" w:eastAsia="Times New Roman" w:hAnsi="Arial" w:cs="Arial"/>
            <w:sz w:val="18"/>
            <w:szCs w:val="18"/>
            <w:lang w:eastAsia="ru-RU"/>
          </w:rPr>
          <w:t>Федеральный закон</w:t>
        </w:r>
      </w:hyperlink>
      <w:r w:rsidRPr="00323A45">
        <w:rPr>
          <w:rFonts w:ascii="Arial" w:eastAsia="Times New Roman" w:hAnsi="Arial" w:cs="Arial"/>
          <w:sz w:val="18"/>
          <w:szCs w:val="18"/>
          <w:lang w:eastAsia="ru-RU"/>
        </w:rPr>
        <w:t>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w:t>
      </w:r>
      <w:hyperlink r:id="rId198" w:anchor="block_33" w:history="1">
        <w:r w:rsidRPr="00323A45">
          <w:rPr>
            <w:rFonts w:ascii="Arial" w:eastAsia="Times New Roman" w:hAnsi="Arial" w:cs="Arial"/>
            <w:sz w:val="18"/>
            <w:szCs w:val="18"/>
            <w:lang w:eastAsia="ru-RU"/>
          </w:rPr>
          <w:t>статью 33</w:t>
        </w:r>
      </w:hyperlink>
      <w:r w:rsidRPr="00323A45">
        <w:rPr>
          <w:rFonts w:ascii="Arial" w:eastAsia="Times New Roman" w:hAnsi="Arial" w:cs="Arial"/>
          <w:sz w:val="18"/>
          <w:szCs w:val="18"/>
          <w:lang w:eastAsia="ru-RU"/>
        </w:rPr>
        <w:t>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Признать утратившими силу с 1 января 2007 года: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w:t>
      </w:r>
      <w:hyperlink r:id="rId199" w:history="1">
        <w:r w:rsidRPr="00323A45">
          <w:rPr>
            <w:rFonts w:ascii="Arial" w:eastAsia="Times New Roman" w:hAnsi="Arial" w:cs="Arial"/>
            <w:sz w:val="18"/>
            <w:szCs w:val="18"/>
            <w:lang w:eastAsia="ru-RU"/>
          </w:rPr>
          <w:t>Федеральный закон</w:t>
        </w:r>
      </w:hyperlink>
      <w:r w:rsidRPr="00323A45">
        <w:rPr>
          <w:rFonts w:ascii="Arial" w:eastAsia="Times New Roman" w:hAnsi="Arial" w:cs="Arial"/>
          <w:sz w:val="18"/>
          <w:szCs w:val="18"/>
          <w:lang w:eastAsia="ru-RU"/>
        </w:rPr>
        <w:t> от 25 июля 1998 года N 130-ФЗ "О борьбе с терроризмом" (Собрание законодательства Российской Федерации, 1998, N 31, ст. 3808);</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lastRenderedPageBreak/>
        <w:t>2) </w:t>
      </w:r>
      <w:hyperlink r:id="rId200" w:anchor="block_421" w:history="1">
        <w:r w:rsidRPr="00323A45">
          <w:rPr>
            <w:rFonts w:ascii="Arial" w:eastAsia="Times New Roman" w:hAnsi="Arial" w:cs="Arial"/>
            <w:sz w:val="18"/>
            <w:szCs w:val="18"/>
            <w:lang w:eastAsia="ru-RU"/>
          </w:rPr>
          <w:t>пункт 22 статьи 4</w:t>
        </w:r>
      </w:hyperlink>
      <w:r w:rsidRPr="00323A45">
        <w:rPr>
          <w:rFonts w:ascii="Arial" w:eastAsia="Times New Roman" w:hAnsi="Arial" w:cs="Arial"/>
          <w:sz w:val="18"/>
          <w:szCs w:val="18"/>
          <w:lang w:eastAsia="ru-RU"/>
        </w:rPr>
        <w:t>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3) </w:t>
      </w:r>
      <w:hyperlink r:id="rId201" w:anchor="block_106000000" w:history="1">
        <w:r w:rsidRPr="00323A45">
          <w:rPr>
            <w:rFonts w:ascii="Arial" w:eastAsia="Times New Roman" w:hAnsi="Arial" w:cs="Arial"/>
            <w:sz w:val="18"/>
            <w:szCs w:val="18"/>
            <w:lang w:eastAsia="ru-RU"/>
          </w:rPr>
          <w:t>статью 106</w:t>
        </w:r>
      </w:hyperlink>
      <w:r w:rsidRPr="00323A45">
        <w:rPr>
          <w:rFonts w:ascii="Arial" w:eastAsia="Times New Roman" w:hAnsi="Arial" w:cs="Arial"/>
          <w:sz w:val="18"/>
          <w:szCs w:val="18"/>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202" w:anchor="block_26"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26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p w:rsidR="00323A45" w:rsidRPr="00323A45" w:rsidRDefault="00323A45" w:rsidP="00323A45">
      <w:pPr>
        <w:shd w:val="clear" w:color="auto" w:fill="FFFFFF"/>
        <w:spacing w:after="0" w:line="240" w:lineRule="auto"/>
        <w:rPr>
          <w:rFonts w:ascii="Arial" w:eastAsia="Times New Roman" w:hAnsi="Arial" w:cs="Arial"/>
          <w:sz w:val="18"/>
          <w:szCs w:val="18"/>
          <w:lang w:eastAsia="ru-RU"/>
        </w:rPr>
      </w:pPr>
      <w:r w:rsidRPr="00323A45">
        <w:rPr>
          <w:rFonts w:ascii="Arial" w:eastAsia="Times New Roman" w:hAnsi="Arial" w:cs="Arial"/>
          <w:b/>
          <w:bCs/>
          <w:sz w:val="18"/>
          <w:szCs w:val="18"/>
          <w:lang w:eastAsia="ru-RU"/>
        </w:rPr>
        <w:t>Статья 27.</w:t>
      </w:r>
      <w:r w:rsidRPr="00323A45">
        <w:rPr>
          <w:rFonts w:ascii="Arial" w:eastAsia="Times New Roman" w:hAnsi="Arial" w:cs="Arial"/>
          <w:sz w:val="18"/>
          <w:szCs w:val="18"/>
          <w:lang w:eastAsia="ru-RU"/>
        </w:rPr>
        <w:t> Вступление в силу настоящего Федерального закона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1. Настоящий Федеральный закон вступает в силу со дня его </w:t>
      </w:r>
      <w:hyperlink r:id="rId203" w:history="1">
        <w:r w:rsidRPr="00323A45">
          <w:rPr>
            <w:rFonts w:ascii="Arial" w:eastAsia="Times New Roman" w:hAnsi="Arial" w:cs="Arial"/>
            <w:sz w:val="18"/>
            <w:szCs w:val="18"/>
            <w:lang w:eastAsia="ru-RU"/>
          </w:rPr>
          <w:t>официального опубликования</w:t>
        </w:r>
      </w:hyperlink>
      <w:r w:rsidRPr="00323A45">
        <w:rPr>
          <w:rFonts w:ascii="Arial" w:eastAsia="Times New Roman" w:hAnsi="Arial" w:cs="Arial"/>
          <w:sz w:val="18"/>
          <w:szCs w:val="18"/>
          <w:lang w:eastAsia="ru-RU"/>
        </w:rPr>
        <w:t>, за исключением </w:t>
      </w:r>
      <w:hyperlink r:id="rId204" w:anchor="block_18" w:history="1">
        <w:r w:rsidRPr="00323A45">
          <w:rPr>
            <w:rFonts w:ascii="Arial" w:eastAsia="Times New Roman" w:hAnsi="Arial" w:cs="Arial"/>
            <w:sz w:val="18"/>
            <w:szCs w:val="18"/>
            <w:lang w:eastAsia="ru-RU"/>
          </w:rPr>
          <w:t>статей 18</w:t>
        </w:r>
      </w:hyperlink>
      <w:r w:rsidRPr="00323A45">
        <w:rPr>
          <w:rFonts w:ascii="Arial" w:eastAsia="Times New Roman" w:hAnsi="Arial" w:cs="Arial"/>
          <w:sz w:val="18"/>
          <w:szCs w:val="18"/>
          <w:lang w:eastAsia="ru-RU"/>
        </w:rPr>
        <w:t>, </w:t>
      </w:r>
      <w:hyperlink r:id="rId205" w:anchor="block_19" w:history="1">
        <w:r w:rsidRPr="00323A45">
          <w:rPr>
            <w:rFonts w:ascii="Arial" w:eastAsia="Times New Roman" w:hAnsi="Arial" w:cs="Arial"/>
            <w:sz w:val="18"/>
            <w:szCs w:val="18"/>
            <w:lang w:eastAsia="ru-RU"/>
          </w:rPr>
          <w:t>19</w:t>
        </w:r>
      </w:hyperlink>
      <w:r w:rsidRPr="00323A45">
        <w:rPr>
          <w:rFonts w:ascii="Arial" w:eastAsia="Times New Roman" w:hAnsi="Arial" w:cs="Arial"/>
          <w:sz w:val="18"/>
          <w:szCs w:val="18"/>
          <w:lang w:eastAsia="ru-RU"/>
        </w:rPr>
        <w:t>, </w:t>
      </w:r>
      <w:hyperlink r:id="rId206" w:anchor="block_21" w:history="1">
        <w:r w:rsidRPr="00323A45">
          <w:rPr>
            <w:rFonts w:ascii="Arial" w:eastAsia="Times New Roman" w:hAnsi="Arial" w:cs="Arial"/>
            <w:sz w:val="18"/>
            <w:szCs w:val="18"/>
            <w:lang w:eastAsia="ru-RU"/>
          </w:rPr>
          <w:t>21</w:t>
        </w:r>
      </w:hyperlink>
      <w:r w:rsidRPr="00323A45">
        <w:rPr>
          <w:rFonts w:ascii="Arial" w:eastAsia="Times New Roman" w:hAnsi="Arial" w:cs="Arial"/>
          <w:sz w:val="18"/>
          <w:szCs w:val="18"/>
          <w:lang w:eastAsia="ru-RU"/>
        </w:rPr>
        <w:t> и </w:t>
      </w:r>
      <w:hyperlink r:id="rId207" w:anchor="block_23" w:history="1">
        <w:r w:rsidRPr="00323A45">
          <w:rPr>
            <w:rFonts w:ascii="Arial" w:eastAsia="Times New Roman" w:hAnsi="Arial" w:cs="Arial"/>
            <w:sz w:val="18"/>
            <w:szCs w:val="18"/>
            <w:lang w:eastAsia="ru-RU"/>
          </w:rPr>
          <w:t>23</w:t>
        </w:r>
      </w:hyperlink>
      <w:r w:rsidRPr="00323A45">
        <w:rPr>
          <w:rFonts w:ascii="Arial" w:eastAsia="Times New Roman" w:hAnsi="Arial" w:cs="Arial"/>
          <w:sz w:val="18"/>
          <w:szCs w:val="18"/>
          <w:lang w:eastAsia="ru-RU"/>
        </w:rPr>
        <w:t> настоящего Федерального закона.</w:t>
      </w:r>
    </w:p>
    <w:p w:rsidR="00323A45" w:rsidRPr="00323A45" w:rsidRDefault="00323A45" w:rsidP="00323A45">
      <w:pPr>
        <w:shd w:val="clear" w:color="auto" w:fill="FFFFFF"/>
        <w:spacing w:after="0" w:line="240" w:lineRule="auto"/>
        <w:ind w:firstLine="720"/>
        <w:jc w:val="both"/>
        <w:rPr>
          <w:rFonts w:ascii="Arial" w:eastAsia="Times New Roman" w:hAnsi="Arial" w:cs="Arial"/>
          <w:sz w:val="18"/>
          <w:szCs w:val="18"/>
          <w:lang w:eastAsia="ru-RU"/>
        </w:rPr>
      </w:pPr>
      <w:r w:rsidRPr="00323A45">
        <w:rPr>
          <w:rFonts w:ascii="Arial" w:eastAsia="Times New Roman" w:hAnsi="Arial" w:cs="Arial"/>
          <w:sz w:val="18"/>
          <w:szCs w:val="18"/>
          <w:lang w:eastAsia="ru-RU"/>
        </w:rPr>
        <w:t>2. </w:t>
      </w:r>
      <w:hyperlink r:id="rId208" w:anchor="block_18" w:history="1">
        <w:r w:rsidRPr="00323A45">
          <w:rPr>
            <w:rFonts w:ascii="Arial" w:eastAsia="Times New Roman" w:hAnsi="Arial" w:cs="Arial"/>
            <w:sz w:val="18"/>
            <w:szCs w:val="18"/>
            <w:lang w:eastAsia="ru-RU"/>
          </w:rPr>
          <w:t>Статьи 18</w:t>
        </w:r>
      </w:hyperlink>
      <w:r w:rsidRPr="00323A45">
        <w:rPr>
          <w:rFonts w:ascii="Arial" w:eastAsia="Times New Roman" w:hAnsi="Arial" w:cs="Arial"/>
          <w:sz w:val="18"/>
          <w:szCs w:val="18"/>
          <w:lang w:eastAsia="ru-RU"/>
        </w:rPr>
        <w:t>, </w:t>
      </w:r>
      <w:hyperlink r:id="rId209" w:anchor="block_19" w:history="1">
        <w:r w:rsidRPr="00323A45">
          <w:rPr>
            <w:rFonts w:ascii="Arial" w:eastAsia="Times New Roman" w:hAnsi="Arial" w:cs="Arial"/>
            <w:sz w:val="18"/>
            <w:szCs w:val="18"/>
            <w:lang w:eastAsia="ru-RU"/>
          </w:rPr>
          <w:t>19</w:t>
        </w:r>
      </w:hyperlink>
      <w:r w:rsidRPr="00323A45">
        <w:rPr>
          <w:rFonts w:ascii="Arial" w:eastAsia="Times New Roman" w:hAnsi="Arial" w:cs="Arial"/>
          <w:sz w:val="18"/>
          <w:szCs w:val="18"/>
          <w:lang w:eastAsia="ru-RU"/>
        </w:rPr>
        <w:t>, </w:t>
      </w:r>
      <w:hyperlink r:id="rId210" w:anchor="block_21" w:history="1">
        <w:r w:rsidRPr="00323A45">
          <w:rPr>
            <w:rFonts w:ascii="Arial" w:eastAsia="Times New Roman" w:hAnsi="Arial" w:cs="Arial"/>
            <w:sz w:val="18"/>
            <w:szCs w:val="18"/>
            <w:lang w:eastAsia="ru-RU"/>
          </w:rPr>
          <w:t>21</w:t>
        </w:r>
      </w:hyperlink>
      <w:r w:rsidRPr="00323A45">
        <w:rPr>
          <w:rFonts w:ascii="Arial" w:eastAsia="Times New Roman" w:hAnsi="Arial" w:cs="Arial"/>
          <w:sz w:val="18"/>
          <w:szCs w:val="18"/>
          <w:lang w:eastAsia="ru-RU"/>
        </w:rPr>
        <w:t> и </w:t>
      </w:r>
      <w:hyperlink r:id="rId211" w:anchor="block_23" w:history="1">
        <w:r w:rsidRPr="00323A45">
          <w:rPr>
            <w:rFonts w:ascii="Arial" w:eastAsia="Times New Roman" w:hAnsi="Arial" w:cs="Arial"/>
            <w:sz w:val="18"/>
            <w:szCs w:val="18"/>
            <w:lang w:eastAsia="ru-RU"/>
          </w:rPr>
          <w:t>23</w:t>
        </w:r>
      </w:hyperlink>
      <w:r w:rsidRPr="00323A45">
        <w:rPr>
          <w:rFonts w:ascii="Arial" w:eastAsia="Times New Roman" w:hAnsi="Arial" w:cs="Arial"/>
          <w:sz w:val="18"/>
          <w:szCs w:val="18"/>
          <w:lang w:eastAsia="ru-RU"/>
        </w:rPr>
        <w:t> настоящего Федерального закона вступают в силу с 1 января 2007 года.</w:t>
      </w:r>
    </w:p>
    <w:p w:rsidR="00323A45" w:rsidRPr="00323A45" w:rsidRDefault="00323A45" w:rsidP="00323A45">
      <w:pPr>
        <w:spacing w:after="0" w:line="240" w:lineRule="auto"/>
        <w:jc w:val="both"/>
        <w:outlineLvl w:val="3"/>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ГАРАНТ:</w:t>
      </w:r>
    </w:p>
    <w:p w:rsidR="00323A45" w:rsidRPr="00323A45" w:rsidRDefault="00323A45" w:rsidP="00323A45">
      <w:pPr>
        <w:shd w:val="clear" w:color="auto" w:fill="FFFFFF"/>
        <w:spacing w:after="0" w:line="240" w:lineRule="auto"/>
        <w:jc w:val="both"/>
        <w:rPr>
          <w:rFonts w:ascii="Arial" w:eastAsia="Times New Roman" w:hAnsi="Arial" w:cs="Arial"/>
          <w:i/>
          <w:iCs/>
          <w:sz w:val="18"/>
          <w:szCs w:val="18"/>
          <w:lang w:eastAsia="ru-RU"/>
        </w:rPr>
      </w:pPr>
      <w:r w:rsidRPr="00323A45">
        <w:rPr>
          <w:rFonts w:ascii="Arial" w:eastAsia="Times New Roman" w:hAnsi="Arial" w:cs="Arial"/>
          <w:i/>
          <w:iCs/>
          <w:sz w:val="18"/>
          <w:szCs w:val="18"/>
          <w:lang w:eastAsia="ru-RU"/>
        </w:rPr>
        <w:t>См. </w:t>
      </w:r>
      <w:hyperlink r:id="rId212" w:anchor="block_27" w:history="1">
        <w:r w:rsidRPr="00323A45">
          <w:rPr>
            <w:rFonts w:ascii="Arial" w:eastAsia="Times New Roman" w:hAnsi="Arial" w:cs="Arial"/>
            <w:i/>
            <w:iCs/>
            <w:sz w:val="18"/>
            <w:szCs w:val="18"/>
            <w:u w:val="single"/>
            <w:lang w:eastAsia="ru-RU"/>
          </w:rPr>
          <w:t>комментарии</w:t>
        </w:r>
      </w:hyperlink>
      <w:r w:rsidRPr="00323A45">
        <w:rPr>
          <w:rFonts w:ascii="Arial" w:eastAsia="Times New Roman" w:hAnsi="Arial" w:cs="Arial"/>
          <w:i/>
          <w:iCs/>
          <w:sz w:val="18"/>
          <w:szCs w:val="18"/>
          <w:lang w:eastAsia="ru-RU"/>
        </w:rPr>
        <w:t> к статье 27 настоящего Федерального закона</w:t>
      </w:r>
    </w:p>
    <w:p w:rsidR="00323A45" w:rsidRPr="00323A45" w:rsidRDefault="00323A45" w:rsidP="00323A45">
      <w:pPr>
        <w:spacing w:after="0" w:line="240" w:lineRule="auto"/>
        <w:rPr>
          <w:rFonts w:ascii="Arial" w:eastAsia="Times New Roman" w:hAnsi="Arial" w:cs="Arial"/>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48"/>
        <w:gridCol w:w="3447"/>
      </w:tblGrid>
      <w:tr w:rsidR="00323A45" w:rsidRPr="00323A45" w:rsidTr="00323A45">
        <w:trPr>
          <w:tblCellSpacing w:w="15" w:type="dxa"/>
        </w:trPr>
        <w:tc>
          <w:tcPr>
            <w:tcW w:w="3300" w:type="pct"/>
            <w:vAlign w:val="bottom"/>
            <w:hideMark/>
          </w:tcPr>
          <w:p w:rsidR="00323A45" w:rsidRPr="00323A45" w:rsidRDefault="00323A45" w:rsidP="00323A45">
            <w:pPr>
              <w:spacing w:after="0" w:line="240" w:lineRule="auto"/>
              <w:rPr>
                <w:rFonts w:ascii="Arial" w:eastAsia="Times New Roman" w:hAnsi="Arial" w:cs="Arial"/>
                <w:b/>
                <w:sz w:val="18"/>
                <w:szCs w:val="18"/>
                <w:lang w:eastAsia="ru-RU"/>
              </w:rPr>
            </w:pPr>
            <w:r w:rsidRPr="00323A45">
              <w:rPr>
                <w:rFonts w:ascii="Arial" w:eastAsia="Times New Roman" w:hAnsi="Arial" w:cs="Arial"/>
                <w:b/>
                <w:sz w:val="18"/>
                <w:szCs w:val="18"/>
                <w:lang w:eastAsia="ru-RU"/>
              </w:rPr>
              <w:t>Президент Российской Федерации</w:t>
            </w:r>
          </w:p>
        </w:tc>
        <w:tc>
          <w:tcPr>
            <w:tcW w:w="1650" w:type="pct"/>
            <w:vAlign w:val="bottom"/>
            <w:hideMark/>
          </w:tcPr>
          <w:p w:rsidR="00323A45" w:rsidRPr="00323A45" w:rsidRDefault="00323A45" w:rsidP="00323A45">
            <w:pPr>
              <w:spacing w:after="0" w:line="240" w:lineRule="auto"/>
              <w:jc w:val="right"/>
              <w:rPr>
                <w:rFonts w:ascii="Arial" w:eastAsia="Times New Roman" w:hAnsi="Arial" w:cs="Arial"/>
                <w:b/>
                <w:sz w:val="18"/>
                <w:szCs w:val="18"/>
                <w:lang w:eastAsia="ru-RU"/>
              </w:rPr>
            </w:pPr>
            <w:r w:rsidRPr="00323A45">
              <w:rPr>
                <w:rFonts w:ascii="Arial" w:eastAsia="Times New Roman" w:hAnsi="Arial" w:cs="Arial"/>
                <w:b/>
                <w:sz w:val="18"/>
                <w:szCs w:val="18"/>
                <w:lang w:eastAsia="ru-RU"/>
              </w:rPr>
              <w:t>В. Путин</w:t>
            </w:r>
          </w:p>
        </w:tc>
      </w:tr>
    </w:tbl>
    <w:p w:rsidR="00323A45" w:rsidRPr="00323A45" w:rsidRDefault="00323A45" w:rsidP="00323A45">
      <w:pPr>
        <w:spacing w:after="0" w:line="240" w:lineRule="auto"/>
        <w:rPr>
          <w:rFonts w:ascii="Arial" w:eastAsia="Times New Roman" w:hAnsi="Arial" w:cs="Arial"/>
          <w:b/>
          <w:sz w:val="24"/>
          <w:szCs w:val="24"/>
          <w:lang w:eastAsia="ru-RU"/>
        </w:rPr>
      </w:pPr>
      <w:r w:rsidRPr="00323A45">
        <w:rPr>
          <w:rFonts w:ascii="Arial" w:eastAsia="Times New Roman" w:hAnsi="Arial" w:cs="Arial"/>
          <w:b/>
          <w:sz w:val="27"/>
          <w:szCs w:val="27"/>
          <w:lang w:eastAsia="ru-RU"/>
        </w:rPr>
        <w:br/>
      </w:r>
    </w:p>
    <w:p w:rsidR="00323A45" w:rsidRPr="00323A45" w:rsidRDefault="00323A45" w:rsidP="00323A45">
      <w:pPr>
        <w:spacing w:after="0" w:line="240" w:lineRule="auto"/>
        <w:rPr>
          <w:rFonts w:ascii="Arial" w:eastAsia="Times New Roman" w:hAnsi="Arial" w:cs="Arial"/>
          <w:sz w:val="18"/>
          <w:szCs w:val="18"/>
          <w:lang w:eastAsia="ru-RU"/>
        </w:rPr>
      </w:pPr>
      <w:r w:rsidRPr="00323A45">
        <w:rPr>
          <w:rFonts w:ascii="Arial" w:eastAsia="Times New Roman" w:hAnsi="Arial" w:cs="Arial"/>
          <w:sz w:val="18"/>
          <w:szCs w:val="18"/>
          <w:lang w:eastAsia="ru-RU"/>
        </w:rPr>
        <w:t>Москва, Кремль</w:t>
      </w:r>
    </w:p>
    <w:p w:rsidR="00323A45" w:rsidRPr="00323A45" w:rsidRDefault="00323A45" w:rsidP="00323A45">
      <w:pPr>
        <w:spacing w:after="0" w:line="240" w:lineRule="auto"/>
        <w:rPr>
          <w:rFonts w:ascii="Arial" w:eastAsia="Times New Roman" w:hAnsi="Arial" w:cs="Arial"/>
          <w:sz w:val="18"/>
          <w:szCs w:val="18"/>
          <w:lang w:eastAsia="ru-RU"/>
        </w:rPr>
      </w:pPr>
      <w:r w:rsidRPr="00323A45">
        <w:rPr>
          <w:rFonts w:ascii="Arial" w:eastAsia="Times New Roman" w:hAnsi="Arial" w:cs="Arial"/>
          <w:sz w:val="18"/>
          <w:szCs w:val="18"/>
          <w:lang w:eastAsia="ru-RU"/>
        </w:rPr>
        <w:t>6 марта 2006 года</w:t>
      </w:r>
    </w:p>
    <w:p w:rsidR="00323A45" w:rsidRPr="00323A45" w:rsidRDefault="00323A45" w:rsidP="00323A45">
      <w:pPr>
        <w:spacing w:after="0" w:line="240" w:lineRule="auto"/>
        <w:rPr>
          <w:rFonts w:ascii="Arial" w:eastAsia="Times New Roman" w:hAnsi="Arial" w:cs="Arial"/>
          <w:sz w:val="18"/>
          <w:szCs w:val="18"/>
          <w:lang w:eastAsia="ru-RU"/>
        </w:rPr>
      </w:pPr>
      <w:r w:rsidRPr="00323A45">
        <w:rPr>
          <w:rFonts w:ascii="Arial" w:eastAsia="Times New Roman" w:hAnsi="Arial" w:cs="Arial"/>
          <w:sz w:val="18"/>
          <w:szCs w:val="18"/>
          <w:lang w:eastAsia="ru-RU"/>
        </w:rPr>
        <w:t>N 35-ФЗ</w:t>
      </w:r>
    </w:p>
    <w:p w:rsidR="00101739" w:rsidRPr="00323A45" w:rsidRDefault="00323A45" w:rsidP="00323A45">
      <w:pPr>
        <w:rPr>
          <w:rFonts w:ascii="Arial" w:hAnsi="Arial" w:cs="Arial"/>
        </w:rPr>
      </w:pPr>
      <w:r w:rsidRPr="00323A45">
        <w:rPr>
          <w:rFonts w:ascii="Arial" w:eastAsia="Times New Roman" w:hAnsi="Arial" w:cs="Arial"/>
          <w:sz w:val="27"/>
          <w:szCs w:val="27"/>
          <w:lang w:eastAsia="ru-RU"/>
        </w:rPr>
        <w:br/>
      </w:r>
      <w:r w:rsidRPr="00323A45">
        <w:rPr>
          <w:rFonts w:ascii="Arial" w:eastAsia="Times New Roman" w:hAnsi="Arial" w:cs="Arial"/>
          <w:sz w:val="27"/>
          <w:szCs w:val="27"/>
          <w:lang w:eastAsia="ru-RU"/>
        </w:rPr>
        <w:br/>
      </w:r>
    </w:p>
    <w:p w:rsidR="00323A45" w:rsidRPr="00323A45" w:rsidRDefault="00323A45">
      <w:pPr>
        <w:rPr>
          <w:rFonts w:ascii="Arial" w:hAnsi="Arial" w:cs="Arial"/>
        </w:rPr>
      </w:pPr>
    </w:p>
    <w:p w:rsidR="00323A45" w:rsidRPr="00323A45" w:rsidRDefault="00323A45">
      <w:pPr>
        <w:rPr>
          <w:rFonts w:ascii="Arial" w:hAnsi="Arial" w:cs="Arial"/>
        </w:rPr>
      </w:pPr>
    </w:p>
    <w:p w:rsidR="00323A45" w:rsidRPr="00323A45" w:rsidRDefault="00323A45">
      <w:pPr>
        <w:rPr>
          <w:rFonts w:ascii="Arial" w:hAnsi="Arial" w:cs="Arial"/>
        </w:rPr>
      </w:pPr>
    </w:p>
    <w:p w:rsidR="00323A45" w:rsidRPr="00323A45" w:rsidRDefault="00323A45">
      <w:pPr>
        <w:rPr>
          <w:rFonts w:ascii="Arial" w:hAnsi="Arial" w:cs="Arial"/>
        </w:rPr>
      </w:pPr>
    </w:p>
    <w:p w:rsidR="00323A45" w:rsidRPr="00323A45" w:rsidRDefault="00323A45">
      <w:pPr>
        <w:rPr>
          <w:rFonts w:ascii="Arial" w:hAnsi="Arial" w:cs="Arial"/>
        </w:rPr>
      </w:pPr>
    </w:p>
    <w:p w:rsidR="00323A45" w:rsidRPr="00323A45" w:rsidRDefault="00323A45">
      <w:pPr>
        <w:rPr>
          <w:rFonts w:ascii="Arial" w:hAnsi="Arial" w:cs="Arial"/>
        </w:rPr>
      </w:pPr>
    </w:p>
    <w:p w:rsidR="00323A45" w:rsidRPr="00323A45" w:rsidRDefault="00323A45">
      <w:pPr>
        <w:rPr>
          <w:rFonts w:ascii="Arial" w:hAnsi="Arial" w:cs="Arial"/>
        </w:rPr>
      </w:pPr>
    </w:p>
    <w:p w:rsidR="00323A45" w:rsidRPr="00323A45" w:rsidRDefault="00323A45">
      <w:pPr>
        <w:rPr>
          <w:rFonts w:ascii="Arial" w:hAnsi="Arial" w:cs="Arial"/>
        </w:rPr>
      </w:pPr>
    </w:p>
    <w:p w:rsidR="00323A45" w:rsidRPr="00323A45" w:rsidRDefault="00323A45">
      <w:pPr>
        <w:rPr>
          <w:rFonts w:ascii="Arial" w:hAnsi="Arial" w:cs="Arial"/>
        </w:rPr>
      </w:pPr>
    </w:p>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p w:rsidR="00323A45" w:rsidRDefault="00323A45"/>
    <w:sectPr w:rsidR="00323A45" w:rsidSect="00323A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45"/>
    <w:rsid w:val="00101739"/>
    <w:rsid w:val="00127016"/>
    <w:rsid w:val="001E065C"/>
    <w:rsid w:val="002155D8"/>
    <w:rsid w:val="00323A45"/>
    <w:rsid w:val="003714F4"/>
    <w:rsid w:val="003750A0"/>
    <w:rsid w:val="003A468E"/>
    <w:rsid w:val="00455125"/>
    <w:rsid w:val="004A0C2B"/>
    <w:rsid w:val="008B7FF0"/>
    <w:rsid w:val="00920E3D"/>
    <w:rsid w:val="00A56282"/>
    <w:rsid w:val="00B70775"/>
    <w:rsid w:val="00C65093"/>
    <w:rsid w:val="00CC7A8B"/>
    <w:rsid w:val="00E02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23A4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23A45"/>
    <w:rPr>
      <w:rFonts w:ascii="Times New Roman" w:eastAsia="Times New Roman" w:hAnsi="Times New Roman" w:cs="Times New Roman"/>
      <w:b/>
      <w:bCs/>
      <w:sz w:val="24"/>
      <w:szCs w:val="24"/>
      <w:lang w:eastAsia="ru-RU"/>
    </w:rPr>
  </w:style>
  <w:style w:type="paragraph" w:customStyle="1" w:styleId="s3">
    <w:name w:val="s_3"/>
    <w:basedOn w:val="a"/>
    <w:rsid w:val="00323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323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23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23A45"/>
  </w:style>
  <w:style w:type="paragraph" w:customStyle="1" w:styleId="s9">
    <w:name w:val="s_9"/>
    <w:basedOn w:val="a"/>
    <w:rsid w:val="00323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3A45"/>
  </w:style>
  <w:style w:type="character" w:styleId="a3">
    <w:name w:val="Hyperlink"/>
    <w:basedOn w:val="a0"/>
    <w:uiPriority w:val="99"/>
    <w:semiHidden/>
    <w:unhideWhenUsed/>
    <w:rsid w:val="00323A45"/>
    <w:rPr>
      <w:color w:val="0000FF"/>
      <w:u w:val="single"/>
    </w:rPr>
  </w:style>
  <w:style w:type="character" w:styleId="a4">
    <w:name w:val="FollowedHyperlink"/>
    <w:basedOn w:val="a0"/>
    <w:uiPriority w:val="99"/>
    <w:semiHidden/>
    <w:unhideWhenUsed/>
    <w:rsid w:val="00323A45"/>
    <w:rPr>
      <w:color w:val="800080"/>
      <w:u w:val="single"/>
    </w:rPr>
  </w:style>
  <w:style w:type="paragraph" w:customStyle="1" w:styleId="s15">
    <w:name w:val="s_15"/>
    <w:basedOn w:val="a"/>
    <w:rsid w:val="00323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23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23A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23A4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23A45"/>
    <w:rPr>
      <w:rFonts w:ascii="Times New Roman" w:eastAsia="Times New Roman" w:hAnsi="Times New Roman" w:cs="Times New Roman"/>
      <w:b/>
      <w:bCs/>
      <w:sz w:val="24"/>
      <w:szCs w:val="24"/>
      <w:lang w:eastAsia="ru-RU"/>
    </w:rPr>
  </w:style>
  <w:style w:type="paragraph" w:customStyle="1" w:styleId="s3">
    <w:name w:val="s_3"/>
    <w:basedOn w:val="a"/>
    <w:rsid w:val="00323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323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23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23A45"/>
  </w:style>
  <w:style w:type="paragraph" w:customStyle="1" w:styleId="s9">
    <w:name w:val="s_9"/>
    <w:basedOn w:val="a"/>
    <w:rsid w:val="00323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3A45"/>
  </w:style>
  <w:style w:type="character" w:styleId="a3">
    <w:name w:val="Hyperlink"/>
    <w:basedOn w:val="a0"/>
    <w:uiPriority w:val="99"/>
    <w:semiHidden/>
    <w:unhideWhenUsed/>
    <w:rsid w:val="00323A45"/>
    <w:rPr>
      <w:color w:val="0000FF"/>
      <w:u w:val="single"/>
    </w:rPr>
  </w:style>
  <w:style w:type="character" w:styleId="a4">
    <w:name w:val="FollowedHyperlink"/>
    <w:basedOn w:val="a0"/>
    <w:uiPriority w:val="99"/>
    <w:semiHidden/>
    <w:unhideWhenUsed/>
    <w:rsid w:val="00323A45"/>
    <w:rPr>
      <w:color w:val="800080"/>
      <w:u w:val="single"/>
    </w:rPr>
  </w:style>
  <w:style w:type="paragraph" w:customStyle="1" w:styleId="s15">
    <w:name w:val="s_15"/>
    <w:basedOn w:val="a"/>
    <w:rsid w:val="00323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23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23A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13718">
      <w:bodyDiv w:val="1"/>
      <w:marLeft w:val="0"/>
      <w:marRight w:val="0"/>
      <w:marTop w:val="0"/>
      <w:marBottom w:val="0"/>
      <w:divBdr>
        <w:top w:val="none" w:sz="0" w:space="0" w:color="auto"/>
        <w:left w:val="none" w:sz="0" w:space="0" w:color="auto"/>
        <w:bottom w:val="none" w:sz="0" w:space="0" w:color="auto"/>
        <w:right w:val="none" w:sz="0" w:space="0" w:color="auto"/>
      </w:divBdr>
      <w:divsChild>
        <w:div w:id="836383775">
          <w:marLeft w:val="0"/>
          <w:marRight w:val="0"/>
          <w:marTop w:val="0"/>
          <w:marBottom w:val="0"/>
          <w:divBdr>
            <w:top w:val="none" w:sz="0" w:space="0" w:color="auto"/>
            <w:left w:val="none" w:sz="0" w:space="0" w:color="auto"/>
            <w:bottom w:val="none" w:sz="0" w:space="0" w:color="auto"/>
            <w:right w:val="none" w:sz="0" w:space="0" w:color="auto"/>
          </w:divBdr>
        </w:div>
        <w:div w:id="447554288">
          <w:marLeft w:val="0"/>
          <w:marRight w:val="0"/>
          <w:marTop w:val="0"/>
          <w:marBottom w:val="0"/>
          <w:divBdr>
            <w:top w:val="none" w:sz="0" w:space="0" w:color="auto"/>
            <w:left w:val="none" w:sz="0" w:space="0" w:color="auto"/>
            <w:bottom w:val="none" w:sz="0" w:space="0" w:color="auto"/>
            <w:right w:val="none" w:sz="0" w:space="0" w:color="auto"/>
          </w:divBdr>
        </w:div>
        <w:div w:id="1443915592">
          <w:marLeft w:val="0"/>
          <w:marRight w:val="0"/>
          <w:marTop w:val="0"/>
          <w:marBottom w:val="0"/>
          <w:divBdr>
            <w:top w:val="none" w:sz="0" w:space="0" w:color="auto"/>
            <w:left w:val="none" w:sz="0" w:space="0" w:color="auto"/>
            <w:bottom w:val="none" w:sz="0" w:space="0" w:color="auto"/>
            <w:right w:val="none" w:sz="0" w:space="0" w:color="auto"/>
          </w:divBdr>
        </w:div>
        <w:div w:id="1760560501">
          <w:marLeft w:val="0"/>
          <w:marRight w:val="0"/>
          <w:marTop w:val="0"/>
          <w:marBottom w:val="0"/>
          <w:divBdr>
            <w:top w:val="none" w:sz="0" w:space="0" w:color="auto"/>
            <w:left w:val="none" w:sz="0" w:space="0" w:color="auto"/>
            <w:bottom w:val="none" w:sz="0" w:space="0" w:color="auto"/>
            <w:right w:val="none" w:sz="0" w:space="0" w:color="auto"/>
          </w:divBdr>
        </w:div>
        <w:div w:id="1644655322">
          <w:marLeft w:val="0"/>
          <w:marRight w:val="0"/>
          <w:marTop w:val="0"/>
          <w:marBottom w:val="0"/>
          <w:divBdr>
            <w:top w:val="none" w:sz="0" w:space="0" w:color="auto"/>
            <w:left w:val="none" w:sz="0" w:space="0" w:color="auto"/>
            <w:bottom w:val="none" w:sz="0" w:space="0" w:color="auto"/>
            <w:right w:val="none" w:sz="0" w:space="0" w:color="auto"/>
          </w:divBdr>
        </w:div>
        <w:div w:id="1238974004">
          <w:marLeft w:val="0"/>
          <w:marRight w:val="0"/>
          <w:marTop w:val="0"/>
          <w:marBottom w:val="0"/>
          <w:divBdr>
            <w:top w:val="none" w:sz="0" w:space="0" w:color="auto"/>
            <w:left w:val="none" w:sz="0" w:space="0" w:color="auto"/>
            <w:bottom w:val="none" w:sz="0" w:space="0" w:color="auto"/>
            <w:right w:val="none" w:sz="0" w:space="0" w:color="auto"/>
          </w:divBdr>
        </w:div>
        <w:div w:id="1763259008">
          <w:marLeft w:val="0"/>
          <w:marRight w:val="0"/>
          <w:marTop w:val="0"/>
          <w:marBottom w:val="0"/>
          <w:divBdr>
            <w:top w:val="none" w:sz="0" w:space="0" w:color="auto"/>
            <w:left w:val="none" w:sz="0" w:space="0" w:color="auto"/>
            <w:bottom w:val="none" w:sz="0" w:space="0" w:color="auto"/>
            <w:right w:val="none" w:sz="0" w:space="0" w:color="auto"/>
          </w:divBdr>
        </w:div>
        <w:div w:id="1907297317">
          <w:marLeft w:val="0"/>
          <w:marRight w:val="0"/>
          <w:marTop w:val="0"/>
          <w:marBottom w:val="0"/>
          <w:divBdr>
            <w:top w:val="none" w:sz="0" w:space="0" w:color="auto"/>
            <w:left w:val="none" w:sz="0" w:space="0" w:color="auto"/>
            <w:bottom w:val="none" w:sz="0" w:space="0" w:color="auto"/>
            <w:right w:val="none" w:sz="0" w:space="0" w:color="auto"/>
          </w:divBdr>
        </w:div>
        <w:div w:id="1932204643">
          <w:marLeft w:val="0"/>
          <w:marRight w:val="0"/>
          <w:marTop w:val="0"/>
          <w:marBottom w:val="0"/>
          <w:divBdr>
            <w:top w:val="none" w:sz="0" w:space="0" w:color="auto"/>
            <w:left w:val="none" w:sz="0" w:space="0" w:color="auto"/>
            <w:bottom w:val="none" w:sz="0" w:space="0" w:color="auto"/>
            <w:right w:val="none" w:sz="0" w:space="0" w:color="auto"/>
          </w:divBdr>
        </w:div>
        <w:div w:id="1668242367">
          <w:marLeft w:val="0"/>
          <w:marRight w:val="0"/>
          <w:marTop w:val="0"/>
          <w:marBottom w:val="0"/>
          <w:divBdr>
            <w:top w:val="none" w:sz="0" w:space="0" w:color="auto"/>
            <w:left w:val="none" w:sz="0" w:space="0" w:color="auto"/>
            <w:bottom w:val="none" w:sz="0" w:space="0" w:color="auto"/>
            <w:right w:val="none" w:sz="0" w:space="0" w:color="auto"/>
          </w:divBdr>
        </w:div>
        <w:div w:id="1335062163">
          <w:marLeft w:val="0"/>
          <w:marRight w:val="0"/>
          <w:marTop w:val="0"/>
          <w:marBottom w:val="0"/>
          <w:divBdr>
            <w:top w:val="none" w:sz="0" w:space="0" w:color="auto"/>
            <w:left w:val="none" w:sz="0" w:space="0" w:color="auto"/>
            <w:bottom w:val="none" w:sz="0" w:space="0" w:color="auto"/>
            <w:right w:val="none" w:sz="0" w:space="0" w:color="auto"/>
          </w:divBdr>
        </w:div>
        <w:div w:id="856848298">
          <w:marLeft w:val="0"/>
          <w:marRight w:val="0"/>
          <w:marTop w:val="0"/>
          <w:marBottom w:val="0"/>
          <w:divBdr>
            <w:top w:val="none" w:sz="0" w:space="0" w:color="auto"/>
            <w:left w:val="none" w:sz="0" w:space="0" w:color="auto"/>
            <w:bottom w:val="none" w:sz="0" w:space="0" w:color="auto"/>
            <w:right w:val="none" w:sz="0" w:space="0" w:color="auto"/>
          </w:divBdr>
        </w:div>
        <w:div w:id="1727021373">
          <w:marLeft w:val="0"/>
          <w:marRight w:val="0"/>
          <w:marTop w:val="0"/>
          <w:marBottom w:val="0"/>
          <w:divBdr>
            <w:top w:val="none" w:sz="0" w:space="0" w:color="auto"/>
            <w:left w:val="none" w:sz="0" w:space="0" w:color="auto"/>
            <w:bottom w:val="none" w:sz="0" w:space="0" w:color="auto"/>
            <w:right w:val="none" w:sz="0" w:space="0" w:color="auto"/>
          </w:divBdr>
        </w:div>
        <w:div w:id="1634142095">
          <w:marLeft w:val="0"/>
          <w:marRight w:val="0"/>
          <w:marTop w:val="0"/>
          <w:marBottom w:val="0"/>
          <w:divBdr>
            <w:top w:val="none" w:sz="0" w:space="0" w:color="auto"/>
            <w:left w:val="none" w:sz="0" w:space="0" w:color="auto"/>
            <w:bottom w:val="none" w:sz="0" w:space="0" w:color="auto"/>
            <w:right w:val="none" w:sz="0" w:space="0" w:color="auto"/>
          </w:divBdr>
        </w:div>
        <w:div w:id="339815881">
          <w:marLeft w:val="0"/>
          <w:marRight w:val="0"/>
          <w:marTop w:val="0"/>
          <w:marBottom w:val="0"/>
          <w:divBdr>
            <w:top w:val="none" w:sz="0" w:space="0" w:color="auto"/>
            <w:left w:val="none" w:sz="0" w:space="0" w:color="auto"/>
            <w:bottom w:val="none" w:sz="0" w:space="0" w:color="auto"/>
            <w:right w:val="none" w:sz="0" w:space="0" w:color="auto"/>
          </w:divBdr>
        </w:div>
        <w:div w:id="16123747">
          <w:marLeft w:val="0"/>
          <w:marRight w:val="0"/>
          <w:marTop w:val="0"/>
          <w:marBottom w:val="0"/>
          <w:divBdr>
            <w:top w:val="none" w:sz="0" w:space="0" w:color="auto"/>
            <w:left w:val="none" w:sz="0" w:space="0" w:color="auto"/>
            <w:bottom w:val="none" w:sz="0" w:space="0" w:color="auto"/>
            <w:right w:val="none" w:sz="0" w:space="0" w:color="auto"/>
          </w:divBdr>
        </w:div>
        <w:div w:id="1616406567">
          <w:marLeft w:val="0"/>
          <w:marRight w:val="0"/>
          <w:marTop w:val="0"/>
          <w:marBottom w:val="0"/>
          <w:divBdr>
            <w:top w:val="none" w:sz="0" w:space="0" w:color="auto"/>
            <w:left w:val="none" w:sz="0" w:space="0" w:color="auto"/>
            <w:bottom w:val="none" w:sz="0" w:space="0" w:color="auto"/>
            <w:right w:val="none" w:sz="0" w:space="0" w:color="auto"/>
          </w:divBdr>
        </w:div>
        <w:div w:id="1143546328">
          <w:marLeft w:val="0"/>
          <w:marRight w:val="0"/>
          <w:marTop w:val="0"/>
          <w:marBottom w:val="0"/>
          <w:divBdr>
            <w:top w:val="none" w:sz="0" w:space="0" w:color="auto"/>
            <w:left w:val="none" w:sz="0" w:space="0" w:color="auto"/>
            <w:bottom w:val="none" w:sz="0" w:space="0" w:color="auto"/>
            <w:right w:val="none" w:sz="0" w:space="0" w:color="auto"/>
          </w:divBdr>
        </w:div>
        <w:div w:id="1582713569">
          <w:marLeft w:val="0"/>
          <w:marRight w:val="0"/>
          <w:marTop w:val="0"/>
          <w:marBottom w:val="0"/>
          <w:divBdr>
            <w:top w:val="none" w:sz="0" w:space="0" w:color="auto"/>
            <w:left w:val="none" w:sz="0" w:space="0" w:color="auto"/>
            <w:bottom w:val="none" w:sz="0" w:space="0" w:color="auto"/>
            <w:right w:val="none" w:sz="0" w:space="0" w:color="auto"/>
          </w:divBdr>
        </w:div>
        <w:div w:id="814105379">
          <w:marLeft w:val="0"/>
          <w:marRight w:val="0"/>
          <w:marTop w:val="0"/>
          <w:marBottom w:val="0"/>
          <w:divBdr>
            <w:top w:val="none" w:sz="0" w:space="0" w:color="auto"/>
            <w:left w:val="none" w:sz="0" w:space="0" w:color="auto"/>
            <w:bottom w:val="none" w:sz="0" w:space="0" w:color="auto"/>
            <w:right w:val="none" w:sz="0" w:space="0" w:color="auto"/>
          </w:divBdr>
        </w:div>
        <w:div w:id="774248525">
          <w:marLeft w:val="0"/>
          <w:marRight w:val="0"/>
          <w:marTop w:val="0"/>
          <w:marBottom w:val="0"/>
          <w:divBdr>
            <w:top w:val="none" w:sz="0" w:space="0" w:color="auto"/>
            <w:left w:val="none" w:sz="0" w:space="0" w:color="auto"/>
            <w:bottom w:val="none" w:sz="0" w:space="0" w:color="auto"/>
            <w:right w:val="none" w:sz="0" w:space="0" w:color="auto"/>
          </w:divBdr>
        </w:div>
        <w:div w:id="1521967099">
          <w:marLeft w:val="0"/>
          <w:marRight w:val="0"/>
          <w:marTop w:val="0"/>
          <w:marBottom w:val="0"/>
          <w:divBdr>
            <w:top w:val="none" w:sz="0" w:space="0" w:color="auto"/>
            <w:left w:val="none" w:sz="0" w:space="0" w:color="auto"/>
            <w:bottom w:val="none" w:sz="0" w:space="0" w:color="auto"/>
            <w:right w:val="none" w:sz="0" w:space="0" w:color="auto"/>
          </w:divBdr>
        </w:div>
        <w:div w:id="1361322761">
          <w:marLeft w:val="0"/>
          <w:marRight w:val="0"/>
          <w:marTop w:val="0"/>
          <w:marBottom w:val="0"/>
          <w:divBdr>
            <w:top w:val="none" w:sz="0" w:space="0" w:color="auto"/>
            <w:left w:val="none" w:sz="0" w:space="0" w:color="auto"/>
            <w:bottom w:val="none" w:sz="0" w:space="0" w:color="auto"/>
            <w:right w:val="none" w:sz="0" w:space="0" w:color="auto"/>
          </w:divBdr>
        </w:div>
        <w:div w:id="843131785">
          <w:marLeft w:val="0"/>
          <w:marRight w:val="0"/>
          <w:marTop w:val="0"/>
          <w:marBottom w:val="0"/>
          <w:divBdr>
            <w:top w:val="none" w:sz="0" w:space="0" w:color="auto"/>
            <w:left w:val="none" w:sz="0" w:space="0" w:color="auto"/>
            <w:bottom w:val="none" w:sz="0" w:space="0" w:color="auto"/>
            <w:right w:val="none" w:sz="0" w:space="0" w:color="auto"/>
          </w:divBdr>
        </w:div>
        <w:div w:id="1269853440">
          <w:marLeft w:val="0"/>
          <w:marRight w:val="0"/>
          <w:marTop w:val="0"/>
          <w:marBottom w:val="0"/>
          <w:divBdr>
            <w:top w:val="none" w:sz="0" w:space="0" w:color="auto"/>
            <w:left w:val="none" w:sz="0" w:space="0" w:color="auto"/>
            <w:bottom w:val="none" w:sz="0" w:space="0" w:color="auto"/>
            <w:right w:val="none" w:sz="0" w:space="0" w:color="auto"/>
          </w:divBdr>
        </w:div>
        <w:div w:id="1084691085">
          <w:marLeft w:val="0"/>
          <w:marRight w:val="0"/>
          <w:marTop w:val="0"/>
          <w:marBottom w:val="0"/>
          <w:divBdr>
            <w:top w:val="none" w:sz="0" w:space="0" w:color="auto"/>
            <w:left w:val="none" w:sz="0" w:space="0" w:color="auto"/>
            <w:bottom w:val="none" w:sz="0" w:space="0" w:color="auto"/>
            <w:right w:val="none" w:sz="0" w:space="0" w:color="auto"/>
          </w:divBdr>
        </w:div>
        <w:div w:id="1166440823">
          <w:marLeft w:val="0"/>
          <w:marRight w:val="0"/>
          <w:marTop w:val="0"/>
          <w:marBottom w:val="0"/>
          <w:divBdr>
            <w:top w:val="none" w:sz="0" w:space="0" w:color="auto"/>
            <w:left w:val="none" w:sz="0" w:space="0" w:color="auto"/>
            <w:bottom w:val="none" w:sz="0" w:space="0" w:color="auto"/>
            <w:right w:val="none" w:sz="0" w:space="0" w:color="auto"/>
          </w:divBdr>
        </w:div>
        <w:div w:id="2070108678">
          <w:marLeft w:val="0"/>
          <w:marRight w:val="0"/>
          <w:marTop w:val="0"/>
          <w:marBottom w:val="0"/>
          <w:divBdr>
            <w:top w:val="none" w:sz="0" w:space="0" w:color="auto"/>
            <w:left w:val="none" w:sz="0" w:space="0" w:color="auto"/>
            <w:bottom w:val="none" w:sz="0" w:space="0" w:color="auto"/>
            <w:right w:val="none" w:sz="0" w:space="0" w:color="auto"/>
          </w:divBdr>
        </w:div>
        <w:div w:id="1162308968">
          <w:marLeft w:val="0"/>
          <w:marRight w:val="0"/>
          <w:marTop w:val="0"/>
          <w:marBottom w:val="0"/>
          <w:divBdr>
            <w:top w:val="none" w:sz="0" w:space="0" w:color="auto"/>
            <w:left w:val="none" w:sz="0" w:space="0" w:color="auto"/>
            <w:bottom w:val="none" w:sz="0" w:space="0" w:color="auto"/>
            <w:right w:val="none" w:sz="0" w:space="0" w:color="auto"/>
          </w:divBdr>
        </w:div>
        <w:div w:id="1679115172">
          <w:marLeft w:val="0"/>
          <w:marRight w:val="0"/>
          <w:marTop w:val="0"/>
          <w:marBottom w:val="0"/>
          <w:divBdr>
            <w:top w:val="none" w:sz="0" w:space="0" w:color="auto"/>
            <w:left w:val="none" w:sz="0" w:space="0" w:color="auto"/>
            <w:bottom w:val="none" w:sz="0" w:space="0" w:color="auto"/>
            <w:right w:val="none" w:sz="0" w:space="0" w:color="auto"/>
          </w:divBdr>
        </w:div>
        <w:div w:id="134221853">
          <w:marLeft w:val="0"/>
          <w:marRight w:val="0"/>
          <w:marTop w:val="0"/>
          <w:marBottom w:val="0"/>
          <w:divBdr>
            <w:top w:val="none" w:sz="0" w:space="0" w:color="auto"/>
            <w:left w:val="none" w:sz="0" w:space="0" w:color="auto"/>
            <w:bottom w:val="none" w:sz="0" w:space="0" w:color="auto"/>
            <w:right w:val="none" w:sz="0" w:space="0" w:color="auto"/>
          </w:divBdr>
        </w:div>
        <w:div w:id="954364511">
          <w:marLeft w:val="0"/>
          <w:marRight w:val="0"/>
          <w:marTop w:val="0"/>
          <w:marBottom w:val="0"/>
          <w:divBdr>
            <w:top w:val="none" w:sz="0" w:space="0" w:color="auto"/>
            <w:left w:val="none" w:sz="0" w:space="0" w:color="auto"/>
            <w:bottom w:val="none" w:sz="0" w:space="0" w:color="auto"/>
            <w:right w:val="none" w:sz="0" w:space="0" w:color="auto"/>
          </w:divBdr>
        </w:div>
        <w:div w:id="1402677731">
          <w:marLeft w:val="0"/>
          <w:marRight w:val="0"/>
          <w:marTop w:val="0"/>
          <w:marBottom w:val="0"/>
          <w:divBdr>
            <w:top w:val="none" w:sz="0" w:space="0" w:color="auto"/>
            <w:left w:val="none" w:sz="0" w:space="0" w:color="auto"/>
            <w:bottom w:val="none" w:sz="0" w:space="0" w:color="auto"/>
            <w:right w:val="none" w:sz="0" w:space="0" w:color="auto"/>
          </w:divBdr>
        </w:div>
        <w:div w:id="118964120">
          <w:marLeft w:val="0"/>
          <w:marRight w:val="0"/>
          <w:marTop w:val="0"/>
          <w:marBottom w:val="0"/>
          <w:divBdr>
            <w:top w:val="none" w:sz="0" w:space="0" w:color="auto"/>
            <w:left w:val="none" w:sz="0" w:space="0" w:color="auto"/>
            <w:bottom w:val="none" w:sz="0" w:space="0" w:color="auto"/>
            <w:right w:val="none" w:sz="0" w:space="0" w:color="auto"/>
          </w:divBdr>
        </w:div>
        <w:div w:id="1190337948">
          <w:marLeft w:val="0"/>
          <w:marRight w:val="0"/>
          <w:marTop w:val="0"/>
          <w:marBottom w:val="0"/>
          <w:divBdr>
            <w:top w:val="none" w:sz="0" w:space="0" w:color="auto"/>
            <w:left w:val="none" w:sz="0" w:space="0" w:color="auto"/>
            <w:bottom w:val="none" w:sz="0" w:space="0" w:color="auto"/>
            <w:right w:val="none" w:sz="0" w:space="0" w:color="auto"/>
          </w:divBdr>
        </w:div>
        <w:div w:id="19816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593786/" TargetMode="External"/><Relationship Id="rId21" Type="http://schemas.openxmlformats.org/officeDocument/2006/relationships/hyperlink" Target="http://base.garant.ru/70419060/" TargetMode="External"/><Relationship Id="rId42" Type="http://schemas.openxmlformats.org/officeDocument/2006/relationships/hyperlink" Target="http://base.garant.ru/12145408/" TargetMode="External"/><Relationship Id="rId63" Type="http://schemas.openxmlformats.org/officeDocument/2006/relationships/hyperlink" Target="http://base.garant.ru/57791291/" TargetMode="External"/><Relationship Id="rId84" Type="http://schemas.openxmlformats.org/officeDocument/2006/relationships/hyperlink" Target="http://base.garant.ru/12145408/" TargetMode="External"/><Relationship Id="rId138" Type="http://schemas.openxmlformats.org/officeDocument/2006/relationships/hyperlink" Target="http://base.garant.ru/10135844/" TargetMode="External"/><Relationship Id="rId159" Type="http://schemas.openxmlformats.org/officeDocument/2006/relationships/hyperlink" Target="http://base.garant.ru/5761991/" TargetMode="External"/><Relationship Id="rId170" Type="http://schemas.openxmlformats.org/officeDocument/2006/relationships/hyperlink" Target="http://base.garant.ru/10108000/35/" TargetMode="External"/><Relationship Id="rId191" Type="http://schemas.openxmlformats.org/officeDocument/2006/relationships/hyperlink" Target="http://base.garant.ru/57791291/" TargetMode="External"/><Relationship Id="rId205" Type="http://schemas.openxmlformats.org/officeDocument/2006/relationships/hyperlink" Target="http://base.garant.ru/12145408/" TargetMode="External"/><Relationship Id="rId107" Type="http://schemas.openxmlformats.org/officeDocument/2006/relationships/hyperlink" Target="http://base.garant.ru/12185382/" TargetMode="External"/><Relationship Id="rId11" Type="http://schemas.openxmlformats.org/officeDocument/2006/relationships/hyperlink" Target="http://base.garant.ru/12145408/" TargetMode="External"/><Relationship Id="rId32" Type="http://schemas.openxmlformats.org/officeDocument/2006/relationships/hyperlink" Target="http://base.garant.ru/70419060/" TargetMode="External"/><Relationship Id="rId37" Type="http://schemas.openxmlformats.org/officeDocument/2006/relationships/hyperlink" Target="http://base.garant.ru/70419060/" TargetMode="External"/><Relationship Id="rId53" Type="http://schemas.openxmlformats.org/officeDocument/2006/relationships/hyperlink" Target="http://base.garant.ru/12153950/" TargetMode="External"/><Relationship Id="rId58" Type="http://schemas.openxmlformats.org/officeDocument/2006/relationships/hyperlink" Target="http://base.garant.ru/12145408/" TargetMode="External"/><Relationship Id="rId74" Type="http://schemas.openxmlformats.org/officeDocument/2006/relationships/hyperlink" Target="http://base.garant.ru/12145408/" TargetMode="External"/><Relationship Id="rId79" Type="http://schemas.openxmlformats.org/officeDocument/2006/relationships/hyperlink" Target="http://base.garant.ru/12145408/" TargetMode="External"/><Relationship Id="rId102" Type="http://schemas.openxmlformats.org/officeDocument/2006/relationships/hyperlink" Target="http://base.garant.ru/12145408/" TargetMode="External"/><Relationship Id="rId123" Type="http://schemas.openxmlformats.org/officeDocument/2006/relationships/hyperlink" Target="http://base.garant.ru/12145408/" TargetMode="External"/><Relationship Id="rId128" Type="http://schemas.openxmlformats.org/officeDocument/2006/relationships/hyperlink" Target="http://base.garant.ru/12164288/" TargetMode="External"/><Relationship Id="rId144" Type="http://schemas.openxmlformats.org/officeDocument/2006/relationships/hyperlink" Target="http://base.garant.ru/12161430/" TargetMode="External"/><Relationship Id="rId149" Type="http://schemas.openxmlformats.org/officeDocument/2006/relationships/hyperlink" Target="http://base.garant.ru/70666008/" TargetMode="External"/><Relationship Id="rId5" Type="http://schemas.openxmlformats.org/officeDocument/2006/relationships/hyperlink" Target="http://base.garant.ru/57791291/" TargetMode="External"/><Relationship Id="rId90" Type="http://schemas.openxmlformats.org/officeDocument/2006/relationships/hyperlink" Target="http://base.garant.ru/12145028/" TargetMode="External"/><Relationship Id="rId95" Type="http://schemas.openxmlformats.org/officeDocument/2006/relationships/hyperlink" Target="http://base.garant.ru/70670090/" TargetMode="External"/><Relationship Id="rId160" Type="http://schemas.openxmlformats.org/officeDocument/2006/relationships/hyperlink" Target="http://base.garant.ru/57791291/" TargetMode="External"/><Relationship Id="rId165" Type="http://schemas.openxmlformats.org/officeDocument/2006/relationships/hyperlink" Target="http://base.garant.ru/10108000/25/" TargetMode="External"/><Relationship Id="rId181" Type="http://schemas.openxmlformats.org/officeDocument/2006/relationships/hyperlink" Target="http://base.garant.ru/10108000/25/" TargetMode="External"/><Relationship Id="rId186" Type="http://schemas.openxmlformats.org/officeDocument/2006/relationships/hyperlink" Target="http://base.garant.ru/12148307/" TargetMode="External"/><Relationship Id="rId211" Type="http://schemas.openxmlformats.org/officeDocument/2006/relationships/hyperlink" Target="http://base.garant.ru/12145408/" TargetMode="External"/><Relationship Id="rId22" Type="http://schemas.openxmlformats.org/officeDocument/2006/relationships/hyperlink" Target="http://base.garant.ru/70419061/" TargetMode="External"/><Relationship Id="rId27" Type="http://schemas.openxmlformats.org/officeDocument/2006/relationships/hyperlink" Target="http://base.garant.ru/12148566/" TargetMode="External"/><Relationship Id="rId43" Type="http://schemas.openxmlformats.org/officeDocument/2006/relationships/hyperlink" Target="http://base.garant.ru/70189916/" TargetMode="External"/><Relationship Id="rId48" Type="http://schemas.openxmlformats.org/officeDocument/2006/relationships/hyperlink" Target="http://base.garant.ru/12145408/" TargetMode="External"/><Relationship Id="rId64" Type="http://schemas.openxmlformats.org/officeDocument/2006/relationships/hyperlink" Target="http://base.garant.ru/12145408/" TargetMode="External"/><Relationship Id="rId69" Type="http://schemas.openxmlformats.org/officeDocument/2006/relationships/hyperlink" Target="http://base.garant.ru/12145408/" TargetMode="External"/><Relationship Id="rId113" Type="http://schemas.openxmlformats.org/officeDocument/2006/relationships/hyperlink" Target="http://base.garant.ru/58055143/" TargetMode="External"/><Relationship Id="rId118" Type="http://schemas.openxmlformats.org/officeDocument/2006/relationships/hyperlink" Target="http://base.garant.ru/57791291/" TargetMode="External"/><Relationship Id="rId134" Type="http://schemas.openxmlformats.org/officeDocument/2006/relationships/hyperlink" Target="http://base.garant.ru/5759833/" TargetMode="External"/><Relationship Id="rId139" Type="http://schemas.openxmlformats.org/officeDocument/2006/relationships/hyperlink" Target="http://base.garant.ru/57791291/" TargetMode="External"/><Relationship Id="rId80" Type="http://schemas.openxmlformats.org/officeDocument/2006/relationships/hyperlink" Target="http://base.garant.ru/12185382/" TargetMode="External"/><Relationship Id="rId85" Type="http://schemas.openxmlformats.org/officeDocument/2006/relationships/hyperlink" Target="http://base.garant.ru/12185382/" TargetMode="External"/><Relationship Id="rId150" Type="http://schemas.openxmlformats.org/officeDocument/2006/relationships/hyperlink" Target="http://base.garant.ru/57791291/" TargetMode="External"/><Relationship Id="rId155" Type="http://schemas.openxmlformats.org/officeDocument/2006/relationships/hyperlink" Target="http://base.garant.ru/5430769/" TargetMode="External"/><Relationship Id="rId171" Type="http://schemas.openxmlformats.org/officeDocument/2006/relationships/hyperlink" Target="http://base.garant.ru/70684696/" TargetMode="External"/><Relationship Id="rId176" Type="http://schemas.openxmlformats.org/officeDocument/2006/relationships/hyperlink" Target="http://base.garant.ru/10108000/25/" TargetMode="External"/><Relationship Id="rId192" Type="http://schemas.openxmlformats.org/officeDocument/2006/relationships/hyperlink" Target="http://base.garant.ru/12112507/1/" TargetMode="External"/><Relationship Id="rId197" Type="http://schemas.openxmlformats.org/officeDocument/2006/relationships/hyperlink" Target="http://base.garant.ru/12128907/" TargetMode="External"/><Relationship Id="rId206" Type="http://schemas.openxmlformats.org/officeDocument/2006/relationships/hyperlink" Target="http://base.garant.ru/12145408/" TargetMode="External"/><Relationship Id="rId201" Type="http://schemas.openxmlformats.org/officeDocument/2006/relationships/hyperlink" Target="http://base.garant.ru/12136676/" TargetMode="External"/><Relationship Id="rId12" Type="http://schemas.openxmlformats.org/officeDocument/2006/relationships/hyperlink" Target="http://base.garant.ru/12145408/" TargetMode="External"/><Relationship Id="rId17" Type="http://schemas.openxmlformats.org/officeDocument/2006/relationships/hyperlink" Target="http://base.garant.ru/70419060/" TargetMode="External"/><Relationship Id="rId33" Type="http://schemas.openxmlformats.org/officeDocument/2006/relationships/hyperlink" Target="http://base.garant.ru/70419060/" TargetMode="External"/><Relationship Id="rId38" Type="http://schemas.openxmlformats.org/officeDocument/2006/relationships/hyperlink" Target="http://base.garant.ru/70419061/" TargetMode="External"/><Relationship Id="rId59" Type="http://schemas.openxmlformats.org/officeDocument/2006/relationships/hyperlink" Target="http://base.garant.ru/57791291/" TargetMode="External"/><Relationship Id="rId103" Type="http://schemas.openxmlformats.org/officeDocument/2006/relationships/hyperlink" Target="http://base.garant.ru/57791291/" TargetMode="External"/><Relationship Id="rId108" Type="http://schemas.openxmlformats.org/officeDocument/2006/relationships/hyperlink" Target="http://base.garant.ru/5760181/" TargetMode="External"/><Relationship Id="rId124" Type="http://schemas.openxmlformats.org/officeDocument/2006/relationships/hyperlink" Target="http://base.garant.ru/190470/" TargetMode="External"/><Relationship Id="rId129" Type="http://schemas.openxmlformats.org/officeDocument/2006/relationships/hyperlink" Target="http://base.garant.ru/5430769/" TargetMode="External"/><Relationship Id="rId54" Type="http://schemas.openxmlformats.org/officeDocument/2006/relationships/hyperlink" Target="http://base.garant.ru/57791291/" TargetMode="External"/><Relationship Id="rId70" Type="http://schemas.openxmlformats.org/officeDocument/2006/relationships/hyperlink" Target="http://base.garant.ru/12164176/" TargetMode="External"/><Relationship Id="rId75" Type="http://schemas.openxmlformats.org/officeDocument/2006/relationships/hyperlink" Target="http://base.garant.ru/12145408/" TargetMode="External"/><Relationship Id="rId91" Type="http://schemas.openxmlformats.org/officeDocument/2006/relationships/hyperlink" Target="http://base.garant.ru/12145408/" TargetMode="External"/><Relationship Id="rId96" Type="http://schemas.openxmlformats.org/officeDocument/2006/relationships/hyperlink" Target="http://base.garant.ru/70670090/" TargetMode="External"/><Relationship Id="rId140" Type="http://schemas.openxmlformats.org/officeDocument/2006/relationships/hyperlink" Target="http://base.garant.ru/12145408/" TargetMode="External"/><Relationship Id="rId145" Type="http://schemas.openxmlformats.org/officeDocument/2006/relationships/hyperlink" Target="http://base.garant.ru/70666008/" TargetMode="External"/><Relationship Id="rId161" Type="http://schemas.openxmlformats.org/officeDocument/2006/relationships/hyperlink" Target="http://base.garant.ru/70684696/" TargetMode="External"/><Relationship Id="rId166" Type="http://schemas.openxmlformats.org/officeDocument/2006/relationships/hyperlink" Target="http://base.garant.ru/10108000/25/" TargetMode="External"/><Relationship Id="rId182" Type="http://schemas.openxmlformats.org/officeDocument/2006/relationships/hyperlink" Target="http://base.garant.ru/1357195/" TargetMode="External"/><Relationship Id="rId187" Type="http://schemas.openxmlformats.org/officeDocument/2006/relationships/hyperlink" Target="http://base.garant.ru/57791291/" TargetMode="External"/><Relationship Id="rId1" Type="http://schemas.openxmlformats.org/officeDocument/2006/relationships/styles" Target="styles.xml"/><Relationship Id="rId6" Type="http://schemas.openxmlformats.org/officeDocument/2006/relationships/hyperlink" Target="http://base.garant.ru/57791291/" TargetMode="External"/><Relationship Id="rId212" Type="http://schemas.openxmlformats.org/officeDocument/2006/relationships/hyperlink" Target="http://base.garant.ru/57791291/" TargetMode="External"/><Relationship Id="rId23" Type="http://schemas.openxmlformats.org/officeDocument/2006/relationships/hyperlink" Target="http://base.garant.ru/57791291/" TargetMode="External"/><Relationship Id="rId28" Type="http://schemas.openxmlformats.org/officeDocument/2006/relationships/hyperlink" Target="http://base.garant.ru/5219996/" TargetMode="External"/><Relationship Id="rId49" Type="http://schemas.openxmlformats.org/officeDocument/2006/relationships/hyperlink" Target="http://base.garant.ru/12145408/" TargetMode="External"/><Relationship Id="rId114" Type="http://schemas.openxmlformats.org/officeDocument/2006/relationships/hyperlink" Target="http://base.garant.ru/70593786/" TargetMode="External"/><Relationship Id="rId119" Type="http://schemas.openxmlformats.org/officeDocument/2006/relationships/hyperlink" Target="http://base.garant.ru/12163252/" TargetMode="External"/><Relationship Id="rId44" Type="http://schemas.openxmlformats.org/officeDocument/2006/relationships/hyperlink" Target="http://base.garant.ru/57791291/" TargetMode="External"/><Relationship Id="rId60" Type="http://schemas.openxmlformats.org/officeDocument/2006/relationships/hyperlink" Target="http://base.garant.ru/12145408/" TargetMode="External"/><Relationship Id="rId65" Type="http://schemas.openxmlformats.org/officeDocument/2006/relationships/hyperlink" Target="http://base.garant.ru/12145408/" TargetMode="External"/><Relationship Id="rId81" Type="http://schemas.openxmlformats.org/officeDocument/2006/relationships/hyperlink" Target="http://base.garant.ru/5760181/" TargetMode="External"/><Relationship Id="rId86" Type="http://schemas.openxmlformats.org/officeDocument/2006/relationships/hyperlink" Target="http://base.garant.ru/5760181/" TargetMode="External"/><Relationship Id="rId130" Type="http://schemas.openxmlformats.org/officeDocument/2006/relationships/hyperlink" Target="http://base.garant.ru/12181540/" TargetMode="External"/><Relationship Id="rId135" Type="http://schemas.openxmlformats.org/officeDocument/2006/relationships/hyperlink" Target="http://base.garant.ru/12145408/" TargetMode="External"/><Relationship Id="rId151" Type="http://schemas.openxmlformats.org/officeDocument/2006/relationships/hyperlink" Target="http://base.garant.ru/12145408/" TargetMode="External"/><Relationship Id="rId156" Type="http://schemas.openxmlformats.org/officeDocument/2006/relationships/hyperlink" Target="http://base.garant.ru/12145408/" TargetMode="External"/><Relationship Id="rId177" Type="http://schemas.openxmlformats.org/officeDocument/2006/relationships/hyperlink" Target="http://base.garant.ru/10108000/25/" TargetMode="External"/><Relationship Id="rId198" Type="http://schemas.openxmlformats.org/officeDocument/2006/relationships/hyperlink" Target="http://base.garant.ru/12131589/" TargetMode="External"/><Relationship Id="rId172" Type="http://schemas.openxmlformats.org/officeDocument/2006/relationships/hyperlink" Target="http://base.garant.ru/57746441/" TargetMode="External"/><Relationship Id="rId193" Type="http://schemas.openxmlformats.org/officeDocument/2006/relationships/hyperlink" Target="http://base.garant.ru/12112507/4/" TargetMode="External"/><Relationship Id="rId202" Type="http://schemas.openxmlformats.org/officeDocument/2006/relationships/hyperlink" Target="http://base.garant.ru/57791291/" TargetMode="External"/><Relationship Id="rId207" Type="http://schemas.openxmlformats.org/officeDocument/2006/relationships/hyperlink" Target="http://base.garant.ru/12145408/" TargetMode="External"/><Relationship Id="rId13" Type="http://schemas.openxmlformats.org/officeDocument/2006/relationships/hyperlink" Target="http://base.garant.ru/57791291/" TargetMode="External"/><Relationship Id="rId18" Type="http://schemas.openxmlformats.org/officeDocument/2006/relationships/hyperlink" Target="http://base.garant.ru/70419061/" TargetMode="External"/><Relationship Id="rId39" Type="http://schemas.openxmlformats.org/officeDocument/2006/relationships/hyperlink" Target="http://base.garant.ru/70493356/" TargetMode="External"/><Relationship Id="rId109" Type="http://schemas.openxmlformats.org/officeDocument/2006/relationships/hyperlink" Target="http://base.garant.ru/12145408/" TargetMode="External"/><Relationship Id="rId34" Type="http://schemas.openxmlformats.org/officeDocument/2006/relationships/hyperlink" Target="http://base.garant.ru/70419061/" TargetMode="External"/><Relationship Id="rId50" Type="http://schemas.openxmlformats.org/officeDocument/2006/relationships/hyperlink" Target="http://base.garant.ru/12153950/" TargetMode="External"/><Relationship Id="rId55" Type="http://schemas.openxmlformats.org/officeDocument/2006/relationships/hyperlink" Target="http://base.garant.ru/57791291/" TargetMode="External"/><Relationship Id="rId76" Type="http://schemas.openxmlformats.org/officeDocument/2006/relationships/hyperlink" Target="http://base.garant.ru/57791291/" TargetMode="External"/><Relationship Id="rId97" Type="http://schemas.openxmlformats.org/officeDocument/2006/relationships/hyperlink" Target="http://base.garant.ru/57746899/" TargetMode="External"/><Relationship Id="rId104" Type="http://schemas.openxmlformats.org/officeDocument/2006/relationships/hyperlink" Target="http://base.garant.ru/12145408/" TargetMode="External"/><Relationship Id="rId120" Type="http://schemas.openxmlformats.org/officeDocument/2006/relationships/hyperlink" Target="http://base.garant.ru/12163252/" TargetMode="External"/><Relationship Id="rId125" Type="http://schemas.openxmlformats.org/officeDocument/2006/relationships/hyperlink" Target="http://base.garant.ru/12145408/" TargetMode="External"/><Relationship Id="rId141" Type="http://schemas.openxmlformats.org/officeDocument/2006/relationships/hyperlink" Target="http://base.garant.ru/12145408/" TargetMode="External"/><Relationship Id="rId146" Type="http://schemas.openxmlformats.org/officeDocument/2006/relationships/hyperlink" Target="http://base.garant.ru/12159015/" TargetMode="External"/><Relationship Id="rId167" Type="http://schemas.openxmlformats.org/officeDocument/2006/relationships/hyperlink" Target="http://base.garant.ru/10108000/25/" TargetMode="External"/><Relationship Id="rId188" Type="http://schemas.openxmlformats.org/officeDocument/2006/relationships/hyperlink" Target="http://base.garant.ru/12145408/" TargetMode="External"/><Relationship Id="rId7" Type="http://schemas.openxmlformats.org/officeDocument/2006/relationships/hyperlink" Target="http://base.garant.ru/12145408/" TargetMode="External"/><Relationship Id="rId71" Type="http://schemas.openxmlformats.org/officeDocument/2006/relationships/hyperlink" Target="http://base.garant.ru/12164176/" TargetMode="External"/><Relationship Id="rId92" Type="http://schemas.openxmlformats.org/officeDocument/2006/relationships/hyperlink" Target="http://base.garant.ru/12185382/" TargetMode="External"/><Relationship Id="rId162" Type="http://schemas.openxmlformats.org/officeDocument/2006/relationships/hyperlink" Target="http://base.garant.ru/57746441/" TargetMode="External"/><Relationship Id="rId183" Type="http://schemas.openxmlformats.org/officeDocument/2006/relationships/hyperlink" Target="http://base.garant.ru/70833172/" TargetMode="External"/><Relationship Id="rId21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http://base.garant.ru/12145408/" TargetMode="External"/><Relationship Id="rId24" Type="http://schemas.openxmlformats.org/officeDocument/2006/relationships/hyperlink" Target="http://base.garant.ru/12145408/" TargetMode="External"/><Relationship Id="rId40" Type="http://schemas.openxmlformats.org/officeDocument/2006/relationships/hyperlink" Target="http://base.garant.ru/58055143/" TargetMode="External"/><Relationship Id="rId45" Type="http://schemas.openxmlformats.org/officeDocument/2006/relationships/hyperlink" Target="http://base.garant.ru/70648880/" TargetMode="External"/><Relationship Id="rId66" Type="http://schemas.openxmlformats.org/officeDocument/2006/relationships/hyperlink" Target="http://base.garant.ru/12145408/" TargetMode="External"/><Relationship Id="rId87" Type="http://schemas.openxmlformats.org/officeDocument/2006/relationships/hyperlink" Target="http://base.garant.ru/12145408/" TargetMode="External"/><Relationship Id="rId110" Type="http://schemas.openxmlformats.org/officeDocument/2006/relationships/hyperlink" Target="http://base.garant.ru/57791291/" TargetMode="External"/><Relationship Id="rId115" Type="http://schemas.openxmlformats.org/officeDocument/2006/relationships/hyperlink" Target="http://base.garant.ru/70493356/" TargetMode="External"/><Relationship Id="rId131" Type="http://schemas.openxmlformats.org/officeDocument/2006/relationships/hyperlink" Target="http://base.garant.ru/12181540/" TargetMode="External"/><Relationship Id="rId136" Type="http://schemas.openxmlformats.org/officeDocument/2006/relationships/hyperlink" Target="http://base.garant.ru/12145408/" TargetMode="External"/><Relationship Id="rId157" Type="http://schemas.openxmlformats.org/officeDocument/2006/relationships/hyperlink" Target="http://base.garant.ru/12191601/" TargetMode="External"/><Relationship Id="rId178" Type="http://schemas.openxmlformats.org/officeDocument/2006/relationships/hyperlink" Target="http://base.garant.ru/10108000/30/" TargetMode="External"/><Relationship Id="rId61" Type="http://schemas.openxmlformats.org/officeDocument/2006/relationships/hyperlink" Target="http://base.garant.ru/12148566/" TargetMode="External"/><Relationship Id="rId82" Type="http://schemas.openxmlformats.org/officeDocument/2006/relationships/hyperlink" Target="http://base.garant.ru/12185382/" TargetMode="External"/><Relationship Id="rId152" Type="http://schemas.openxmlformats.org/officeDocument/2006/relationships/hyperlink" Target="http://base.garant.ru/12145408/" TargetMode="External"/><Relationship Id="rId173" Type="http://schemas.openxmlformats.org/officeDocument/2006/relationships/hyperlink" Target="http://base.garant.ru/10108000/25/" TargetMode="External"/><Relationship Id="rId194" Type="http://schemas.openxmlformats.org/officeDocument/2006/relationships/hyperlink" Target="http://base.garant.ru/12112507/5/" TargetMode="External"/><Relationship Id="rId199" Type="http://schemas.openxmlformats.org/officeDocument/2006/relationships/hyperlink" Target="http://base.garant.ru/12112507/" TargetMode="External"/><Relationship Id="rId203" Type="http://schemas.openxmlformats.org/officeDocument/2006/relationships/hyperlink" Target="http://base.garant.ru/12245408/" TargetMode="External"/><Relationship Id="rId208" Type="http://schemas.openxmlformats.org/officeDocument/2006/relationships/hyperlink" Target="http://base.garant.ru/12145408/" TargetMode="External"/><Relationship Id="rId19" Type="http://schemas.openxmlformats.org/officeDocument/2006/relationships/hyperlink" Target="http://base.garant.ru/58053364/" TargetMode="External"/><Relationship Id="rId14" Type="http://schemas.openxmlformats.org/officeDocument/2006/relationships/hyperlink" Target="http://base.garant.ru/70648880/" TargetMode="External"/><Relationship Id="rId30" Type="http://schemas.openxmlformats.org/officeDocument/2006/relationships/hyperlink" Target="http://base.garant.ru/12170277/" TargetMode="External"/><Relationship Id="rId35" Type="http://schemas.openxmlformats.org/officeDocument/2006/relationships/hyperlink" Target="http://base.garant.ru/70552494/" TargetMode="External"/><Relationship Id="rId56" Type="http://schemas.openxmlformats.org/officeDocument/2006/relationships/hyperlink" Target="http://base.garant.ru/12145408/" TargetMode="External"/><Relationship Id="rId77" Type="http://schemas.openxmlformats.org/officeDocument/2006/relationships/hyperlink" Target="http://base.garant.ru/12185382/" TargetMode="External"/><Relationship Id="rId100" Type="http://schemas.openxmlformats.org/officeDocument/2006/relationships/hyperlink" Target="http://base.garant.ru/12185382/" TargetMode="External"/><Relationship Id="rId105" Type="http://schemas.openxmlformats.org/officeDocument/2006/relationships/hyperlink" Target="http://base.garant.ru/57791291/" TargetMode="External"/><Relationship Id="rId126" Type="http://schemas.openxmlformats.org/officeDocument/2006/relationships/hyperlink" Target="http://base.garant.ru/57791291/" TargetMode="External"/><Relationship Id="rId147" Type="http://schemas.openxmlformats.org/officeDocument/2006/relationships/hyperlink" Target="http://base.garant.ru/12159015/" TargetMode="External"/><Relationship Id="rId168" Type="http://schemas.openxmlformats.org/officeDocument/2006/relationships/hyperlink" Target="http://base.garant.ru/10108000/30/" TargetMode="External"/><Relationship Id="rId8" Type="http://schemas.openxmlformats.org/officeDocument/2006/relationships/hyperlink" Target="http://base.garant.ru/10103000/" TargetMode="External"/><Relationship Id="rId51" Type="http://schemas.openxmlformats.org/officeDocument/2006/relationships/hyperlink" Target="http://base.garant.ru/12153950/" TargetMode="External"/><Relationship Id="rId72" Type="http://schemas.openxmlformats.org/officeDocument/2006/relationships/hyperlink" Target="http://base.garant.ru/12145408/" TargetMode="External"/><Relationship Id="rId93" Type="http://schemas.openxmlformats.org/officeDocument/2006/relationships/hyperlink" Target="http://base.garant.ru/5760181/" TargetMode="External"/><Relationship Id="rId98" Type="http://schemas.openxmlformats.org/officeDocument/2006/relationships/hyperlink" Target="http://base.garant.ru/12145408/" TargetMode="External"/><Relationship Id="rId121" Type="http://schemas.openxmlformats.org/officeDocument/2006/relationships/hyperlink" Target="http://base.garant.ru/5430007/" TargetMode="External"/><Relationship Id="rId142" Type="http://schemas.openxmlformats.org/officeDocument/2006/relationships/hyperlink" Target="http://base.garant.ru/12159015/" TargetMode="External"/><Relationship Id="rId163" Type="http://schemas.openxmlformats.org/officeDocument/2006/relationships/hyperlink" Target="http://base.garant.ru/10108000/25/" TargetMode="External"/><Relationship Id="rId184" Type="http://schemas.openxmlformats.org/officeDocument/2006/relationships/hyperlink" Target="http://base.garant.ru/57500304/" TargetMode="External"/><Relationship Id="rId189" Type="http://schemas.openxmlformats.org/officeDocument/2006/relationships/hyperlink" Target="http://base.garant.ru/12150521/"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http://base.garant.ru/10108000/25/" TargetMode="External"/><Relationship Id="rId46" Type="http://schemas.openxmlformats.org/officeDocument/2006/relationships/hyperlink" Target="http://base.garant.ru/12145408/" TargetMode="External"/><Relationship Id="rId67" Type="http://schemas.openxmlformats.org/officeDocument/2006/relationships/hyperlink" Target="http://base.garant.ru/12159922/" TargetMode="External"/><Relationship Id="rId116" Type="http://schemas.openxmlformats.org/officeDocument/2006/relationships/hyperlink" Target="http://base.garant.ru/70493356/" TargetMode="External"/><Relationship Id="rId137" Type="http://schemas.openxmlformats.org/officeDocument/2006/relationships/hyperlink" Target="http://base.garant.ru/12145408/" TargetMode="External"/><Relationship Id="rId158" Type="http://schemas.openxmlformats.org/officeDocument/2006/relationships/hyperlink" Target="http://base.garant.ru/12191601/" TargetMode="External"/><Relationship Id="rId20" Type="http://schemas.openxmlformats.org/officeDocument/2006/relationships/hyperlink" Target="http://base.garant.ru/70419060/" TargetMode="External"/><Relationship Id="rId41" Type="http://schemas.openxmlformats.org/officeDocument/2006/relationships/hyperlink" Target="http://base.garant.ru/12185382/" TargetMode="External"/><Relationship Id="rId62" Type="http://schemas.openxmlformats.org/officeDocument/2006/relationships/hyperlink" Target="http://base.garant.ru/5219996/" TargetMode="External"/><Relationship Id="rId83" Type="http://schemas.openxmlformats.org/officeDocument/2006/relationships/hyperlink" Target="http://base.garant.ru/5760181/" TargetMode="External"/><Relationship Id="rId88" Type="http://schemas.openxmlformats.org/officeDocument/2006/relationships/hyperlink" Target="http://base.garant.ru/57791291/" TargetMode="External"/><Relationship Id="rId111" Type="http://schemas.openxmlformats.org/officeDocument/2006/relationships/hyperlink" Target="http://base.garant.ru/12145408/" TargetMode="External"/><Relationship Id="rId132" Type="http://schemas.openxmlformats.org/officeDocument/2006/relationships/hyperlink" Target="http://base.garant.ru/12181540/" TargetMode="External"/><Relationship Id="rId153" Type="http://schemas.openxmlformats.org/officeDocument/2006/relationships/hyperlink" Target="http://base.garant.ru/57791291/" TargetMode="External"/><Relationship Id="rId174" Type="http://schemas.openxmlformats.org/officeDocument/2006/relationships/hyperlink" Target="http://base.garant.ru/10108000/25/" TargetMode="External"/><Relationship Id="rId179" Type="http://schemas.openxmlformats.org/officeDocument/2006/relationships/hyperlink" Target="http://base.garant.ru/10108000/30/" TargetMode="External"/><Relationship Id="rId195" Type="http://schemas.openxmlformats.org/officeDocument/2006/relationships/hyperlink" Target="http://base.garant.ru/12112507/5/" TargetMode="External"/><Relationship Id="rId209" Type="http://schemas.openxmlformats.org/officeDocument/2006/relationships/hyperlink" Target="http://base.garant.ru/12145408/" TargetMode="External"/><Relationship Id="rId190" Type="http://schemas.openxmlformats.org/officeDocument/2006/relationships/hyperlink" Target="http://base.garant.ru/12180102/" TargetMode="External"/><Relationship Id="rId204" Type="http://schemas.openxmlformats.org/officeDocument/2006/relationships/hyperlink" Target="http://base.garant.ru/12145408/" TargetMode="External"/><Relationship Id="rId15" Type="http://schemas.openxmlformats.org/officeDocument/2006/relationships/hyperlink" Target="http://base.garant.ru/57746358/" TargetMode="External"/><Relationship Id="rId36" Type="http://schemas.openxmlformats.org/officeDocument/2006/relationships/hyperlink" Target="http://base.garant.ru/70419060/" TargetMode="External"/><Relationship Id="rId57" Type="http://schemas.openxmlformats.org/officeDocument/2006/relationships/hyperlink" Target="http://base.garant.ru/57791291/" TargetMode="External"/><Relationship Id="rId106" Type="http://schemas.openxmlformats.org/officeDocument/2006/relationships/hyperlink" Target="http://base.garant.ru/12145408/" TargetMode="External"/><Relationship Id="rId127" Type="http://schemas.openxmlformats.org/officeDocument/2006/relationships/hyperlink" Target="http://base.garant.ru/12145408/" TargetMode="External"/><Relationship Id="rId10" Type="http://schemas.openxmlformats.org/officeDocument/2006/relationships/hyperlink" Target="http://base.garant.ru/12145408/" TargetMode="External"/><Relationship Id="rId31" Type="http://schemas.openxmlformats.org/officeDocument/2006/relationships/hyperlink" Target="http://base.garant.ru/12160202/" TargetMode="External"/><Relationship Id="rId52" Type="http://schemas.openxmlformats.org/officeDocument/2006/relationships/hyperlink" Target="http://base.garant.ru/12153950/" TargetMode="External"/><Relationship Id="rId73" Type="http://schemas.openxmlformats.org/officeDocument/2006/relationships/hyperlink" Target="http://base.garant.ru/57791291/" TargetMode="External"/><Relationship Id="rId78" Type="http://schemas.openxmlformats.org/officeDocument/2006/relationships/hyperlink" Target="http://base.garant.ru/5760181/" TargetMode="External"/><Relationship Id="rId94" Type="http://schemas.openxmlformats.org/officeDocument/2006/relationships/hyperlink" Target="http://base.garant.ru/57791291/" TargetMode="External"/><Relationship Id="rId99" Type="http://schemas.openxmlformats.org/officeDocument/2006/relationships/hyperlink" Target="http://base.garant.ru/12145408/" TargetMode="External"/><Relationship Id="rId101" Type="http://schemas.openxmlformats.org/officeDocument/2006/relationships/hyperlink" Target="http://base.garant.ru/5760181/" TargetMode="External"/><Relationship Id="rId122" Type="http://schemas.openxmlformats.org/officeDocument/2006/relationships/hyperlink" Target="http://base.garant.ru/12145408/" TargetMode="External"/><Relationship Id="rId143" Type="http://schemas.openxmlformats.org/officeDocument/2006/relationships/hyperlink" Target="http://base.garant.ru/12161430/" TargetMode="External"/><Relationship Id="rId148" Type="http://schemas.openxmlformats.org/officeDocument/2006/relationships/hyperlink" Target="http://base.garant.ru/12159341/" TargetMode="External"/><Relationship Id="rId164" Type="http://schemas.openxmlformats.org/officeDocument/2006/relationships/hyperlink" Target="http://base.garant.ru/10108000/25/" TargetMode="External"/><Relationship Id="rId169" Type="http://schemas.openxmlformats.org/officeDocument/2006/relationships/hyperlink" Target="http://base.garant.ru/10108000/30/" TargetMode="External"/><Relationship Id="rId185" Type="http://schemas.openxmlformats.org/officeDocument/2006/relationships/hyperlink" Target="http://base.garant.ru/10108000/25/" TargetMode="External"/><Relationship Id="rId4" Type="http://schemas.openxmlformats.org/officeDocument/2006/relationships/webSettings" Target="webSettings.xml"/><Relationship Id="rId9" Type="http://schemas.openxmlformats.org/officeDocument/2006/relationships/hyperlink" Target="http://base.garant.ru/57791291/" TargetMode="External"/><Relationship Id="rId180" Type="http://schemas.openxmlformats.org/officeDocument/2006/relationships/hyperlink" Target="http://base.garant.ru/10108000/35/" TargetMode="External"/><Relationship Id="rId210" Type="http://schemas.openxmlformats.org/officeDocument/2006/relationships/hyperlink" Target="http://base.garant.ru/12145408/" TargetMode="External"/><Relationship Id="rId26" Type="http://schemas.openxmlformats.org/officeDocument/2006/relationships/hyperlink" Target="http://base.garant.ru/57791291/" TargetMode="External"/><Relationship Id="rId47" Type="http://schemas.openxmlformats.org/officeDocument/2006/relationships/hyperlink" Target="http://base.garant.ru/12145408/" TargetMode="External"/><Relationship Id="rId68" Type="http://schemas.openxmlformats.org/officeDocument/2006/relationships/hyperlink" Target="http://base.garant.ru/12145408/" TargetMode="External"/><Relationship Id="rId89" Type="http://schemas.openxmlformats.org/officeDocument/2006/relationships/hyperlink" Target="http://base.garant.ru/12145028/" TargetMode="External"/><Relationship Id="rId112" Type="http://schemas.openxmlformats.org/officeDocument/2006/relationships/hyperlink" Target="http://base.garant.ru/70493356/" TargetMode="External"/><Relationship Id="rId133" Type="http://schemas.openxmlformats.org/officeDocument/2006/relationships/hyperlink" Target="http://base.garant.ru/12181540/" TargetMode="External"/><Relationship Id="rId154" Type="http://schemas.openxmlformats.org/officeDocument/2006/relationships/hyperlink" Target="http://base.garant.ru/12164288/" TargetMode="External"/><Relationship Id="rId175" Type="http://schemas.openxmlformats.org/officeDocument/2006/relationships/hyperlink" Target="http://base.garant.ru/10108000/25/" TargetMode="External"/><Relationship Id="rId196" Type="http://schemas.openxmlformats.org/officeDocument/2006/relationships/hyperlink" Target="http://base.garant.ru/12112507/6/" TargetMode="External"/><Relationship Id="rId200" Type="http://schemas.openxmlformats.org/officeDocument/2006/relationships/hyperlink" Target="http://base.garant.ru/182385/" TargetMode="External"/><Relationship Id="rId16" Type="http://schemas.openxmlformats.org/officeDocument/2006/relationships/hyperlink" Target="http://base.garant.ru/70419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11069</Words>
  <Characters>63095</Characters>
  <Application>Microsoft Office Word</Application>
  <DocSecurity>0</DocSecurity>
  <Lines>525</Lines>
  <Paragraphs>148</Paragraphs>
  <ScaleCrop>false</ScaleCrop>
  <Company/>
  <LinksUpToDate>false</LinksUpToDate>
  <CharactersWithSpaces>74016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2015-05-14T10:32:00Z</dcterms:created>
  <dcterms:modified xsi:type="dcterms:W3CDTF">2015-05-14T10:34:00Z</dcterms:modified>
</cp:coreProperties>
</file>