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1" w:rsidRDefault="000E6455" w:rsidP="003F76D1">
      <w:pPr>
        <w:spacing w:after="0"/>
        <w:jc w:val="center"/>
      </w:pPr>
      <w:r>
        <w:t xml:space="preserve">      </w:t>
      </w:r>
      <w:r w:rsidR="004047FA">
        <w:t xml:space="preserve"> </w:t>
      </w:r>
      <w:r w:rsidR="003F76D1">
        <w:rPr>
          <w:noProof/>
          <w:lang w:eastAsia="ru-RU"/>
        </w:rPr>
        <w:drawing>
          <wp:inline distT="0" distB="0" distL="0" distR="0" wp14:anchorId="247BE457" wp14:editId="3FF3A995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D1" w:rsidRDefault="003F76D1" w:rsidP="003F7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3F76D1" w:rsidRPr="00CE01B3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3F76D1" w:rsidRPr="00970BFF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3F76D1" w:rsidRDefault="003F76D1" w:rsidP="003F76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76D1" w:rsidRDefault="003F76D1" w:rsidP="003F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76D1" w:rsidRDefault="003F76D1" w:rsidP="003F76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   </w:t>
      </w:r>
      <w:r w:rsidR="00D46D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от «28</w:t>
      </w:r>
      <w:r w:rsidRPr="00E8044F">
        <w:rPr>
          <w:rFonts w:ascii="Times New Roman" w:hAnsi="Times New Roman"/>
          <w:sz w:val="24"/>
          <w:szCs w:val="28"/>
        </w:rPr>
        <w:t>»</w:t>
      </w:r>
      <w:r w:rsidR="00611410">
        <w:rPr>
          <w:rFonts w:ascii="Times New Roman" w:hAnsi="Times New Roman"/>
          <w:sz w:val="24"/>
          <w:szCs w:val="28"/>
        </w:rPr>
        <w:t xml:space="preserve"> августа</w:t>
      </w:r>
      <w:r>
        <w:rPr>
          <w:rFonts w:ascii="Times New Roman" w:hAnsi="Times New Roman"/>
          <w:sz w:val="24"/>
          <w:szCs w:val="28"/>
        </w:rPr>
        <w:t xml:space="preserve"> </w:t>
      </w:r>
      <w:r w:rsidR="0061141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76D1" w:rsidRDefault="003F76D1" w:rsidP="003F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11410">
        <w:rPr>
          <w:rFonts w:ascii="Times New Roman" w:hAnsi="Times New Roman"/>
          <w:sz w:val="24"/>
          <w:szCs w:val="24"/>
        </w:rPr>
        <w:t xml:space="preserve">           № </w:t>
      </w:r>
      <w:r w:rsidR="00D46DF7">
        <w:rPr>
          <w:rFonts w:ascii="Times New Roman" w:hAnsi="Times New Roman"/>
          <w:sz w:val="24"/>
          <w:szCs w:val="24"/>
        </w:rPr>
        <w:t>29</w:t>
      </w: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76D1">
        <w:rPr>
          <w:rFonts w:ascii="Times New Roman" w:hAnsi="Times New Roman"/>
          <w:b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</w:t>
      </w:r>
      <w:r w:rsidRPr="004670B5">
        <w:rPr>
          <w:rFonts w:ascii="Times New Roman" w:eastAsia="Calibri" w:hAnsi="Times New Roman"/>
          <w:b/>
          <w:sz w:val="24"/>
        </w:rPr>
        <w:t xml:space="preserve"> </w:t>
      </w:r>
      <w:r w:rsidR="00611410">
        <w:rPr>
          <w:rFonts w:ascii="Times New Roman" w:hAnsi="Times New Roman"/>
          <w:b/>
          <w:sz w:val="24"/>
          <w:szCs w:val="24"/>
        </w:rPr>
        <w:t xml:space="preserve"> на 2018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  <w:proofErr w:type="gramEnd"/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6D1" w:rsidRDefault="003F76D1" w:rsidP="003F7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3F76D1" w:rsidRDefault="003F76D1" w:rsidP="003F76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76D1" w:rsidRDefault="003F76D1" w:rsidP="003F76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3F76D1" w:rsidRDefault="003F76D1" w:rsidP="003F7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B00AF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3342F4">
        <w:rPr>
          <w:rFonts w:ascii="Times New Roman" w:hAnsi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</w:t>
      </w:r>
      <w:r>
        <w:rPr>
          <w:rFonts w:ascii="Times New Roman" w:hAnsi="Times New Roman"/>
          <w:sz w:val="24"/>
          <w:szCs w:val="24"/>
          <w:lang w:eastAsia="ru-RU"/>
        </w:rPr>
        <w:t>ьных (межэтнических) конфликтов</w:t>
      </w:r>
      <w:r w:rsidRPr="004670B5">
        <w:rPr>
          <w:rFonts w:ascii="Times New Roman" w:eastAsia="Calibri" w:hAnsi="Times New Roman"/>
          <w:sz w:val="24"/>
        </w:rPr>
        <w:t xml:space="preserve"> </w:t>
      </w:r>
      <w:r w:rsidR="00D46DF7">
        <w:rPr>
          <w:rFonts w:ascii="Times New Roman" w:hAnsi="Times New Roman"/>
          <w:sz w:val="24"/>
          <w:szCs w:val="24"/>
        </w:rPr>
        <w:t xml:space="preserve"> на 2018</w:t>
      </w:r>
      <w:r w:rsidRPr="004670B5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3F76D1" w:rsidRDefault="003F76D1" w:rsidP="003F7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</w:t>
      </w:r>
      <w:r w:rsidR="00D46DF7">
        <w:rPr>
          <w:rFonts w:ascii="Times New Roman" w:hAnsi="Times New Roman"/>
          <w:sz w:val="24"/>
          <w:szCs w:val="24"/>
        </w:rPr>
        <w:t>ние вступает в силу с 01.01.2018</w:t>
      </w:r>
      <w:r>
        <w:rPr>
          <w:rFonts w:ascii="Times New Roman" w:hAnsi="Times New Roman"/>
          <w:sz w:val="24"/>
          <w:szCs w:val="24"/>
        </w:rPr>
        <w:t>г.</w:t>
      </w:r>
    </w:p>
    <w:p w:rsidR="003F76D1" w:rsidRPr="004B00AF" w:rsidRDefault="003F76D1" w:rsidP="003F76D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3F76D1" w:rsidRDefault="003F76D1" w:rsidP="003F76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F76D1" w:rsidRDefault="003F76D1" w:rsidP="003F76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3F76D1" w:rsidRDefault="003F76D1" w:rsidP="003F76D1"/>
    <w:p w:rsidR="003F76D1" w:rsidRDefault="003F76D1" w:rsidP="003F76D1"/>
    <w:p w:rsidR="003F76D1" w:rsidRDefault="003F76D1" w:rsidP="003F76D1">
      <w:pPr>
        <w:spacing w:after="0" w:line="240" w:lineRule="auto"/>
        <w:rPr>
          <w:rFonts w:ascii="Times New Roman" w:hAnsi="Times New Roman"/>
        </w:rPr>
      </w:pPr>
    </w:p>
    <w:p w:rsidR="003F76D1" w:rsidRDefault="003F76D1" w:rsidP="003F76D1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3F76D1" w:rsidRPr="000A1624" w:rsidRDefault="003F76D1" w:rsidP="003F76D1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3F76D1" w:rsidRPr="000A1624" w:rsidRDefault="003F76D1" w:rsidP="003F76D1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611410">
        <w:rPr>
          <w:rFonts w:ascii="Times New Roman" w:hAnsi="Times New Roman"/>
          <w:i/>
          <w:sz w:val="20"/>
          <w:szCs w:val="20"/>
          <w:lang w:eastAsia="ru-RU"/>
        </w:rPr>
        <w:t>28.08.2017</w:t>
      </w: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D46DF7">
        <w:rPr>
          <w:rFonts w:ascii="Times New Roman" w:hAnsi="Times New Roman"/>
          <w:i/>
          <w:sz w:val="20"/>
          <w:szCs w:val="20"/>
          <w:lang w:eastAsia="ru-RU"/>
        </w:rPr>
        <w:t>29</w:t>
      </w:r>
    </w:p>
    <w:p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BD9A04" wp14:editId="61CA399B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3F76D1" w:rsidRPr="000A1624" w:rsidRDefault="003F76D1" w:rsidP="003F76D1">
      <w:pPr>
        <w:rPr>
          <w:lang w:eastAsia="ru-RU"/>
        </w:rPr>
      </w:pP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F76D1">
        <w:rPr>
          <w:rFonts w:ascii="Times New Roman" w:hAnsi="Times New Roman"/>
          <w:b/>
          <w:sz w:val="32"/>
          <w:szCs w:val="24"/>
          <w:lang w:eastAsia="ru-RU"/>
        </w:rPr>
        <w:t>«Участие в созда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нии условий для реализации мер,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направленных н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 укрепление межнационального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 xml:space="preserve">межконфессионального согласия, сохранение 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развитие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языков и культуры народов Российской Федера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ции,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проживающих на террито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рии внутригородского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го образования Санкт-Петербурга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муниципальный округ Литейный округ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, социальную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культурную ад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аптацию мигрантов, профилактику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межнациональных (межэтнических) конфликтов</w:t>
      </w:r>
      <w:r w:rsidRPr="003F76D1">
        <w:rPr>
          <w:rFonts w:ascii="Times New Roman" w:eastAsia="Calibri" w:hAnsi="Times New Roman"/>
          <w:b/>
          <w:sz w:val="32"/>
        </w:rPr>
        <w:t xml:space="preserve"> </w:t>
      </w:r>
      <w:r w:rsidRPr="003F76D1">
        <w:rPr>
          <w:rFonts w:ascii="Times New Roman" w:hAnsi="Times New Roman"/>
          <w:b/>
          <w:sz w:val="32"/>
          <w:szCs w:val="24"/>
        </w:rPr>
        <w:t xml:space="preserve"> </w:t>
      </w:r>
    </w:p>
    <w:p w:rsidR="003F76D1" w:rsidRPr="003F76D1" w:rsidRDefault="00611410" w:rsidP="003F76D1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b/>
          <w:sz w:val="32"/>
          <w:szCs w:val="24"/>
        </w:rPr>
        <w:t>на 2018</w:t>
      </w:r>
      <w:r w:rsidR="003F76D1" w:rsidRPr="003F76D1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3F76D1" w:rsidRPr="00D22354" w:rsidRDefault="00FE1B77" w:rsidP="003F76D1">
      <w:pPr>
        <w:jc w:val="center"/>
        <w:rPr>
          <w:rFonts w:ascii="Times New Roman" w:eastAsia="Calibri" w:hAnsi="Times New Roman"/>
          <w:i/>
          <w:sz w:val="18"/>
        </w:rPr>
      </w:pPr>
      <w:r w:rsidRPr="00137238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с учетом изменений </w:t>
      </w:r>
      <w:r w:rsidRPr="00137238">
        <w:rPr>
          <w:rFonts w:ascii="Times New Roman" w:hAnsi="Times New Roman"/>
          <w:i/>
          <w:sz w:val="20"/>
          <w:szCs w:val="24"/>
        </w:rPr>
        <w:t xml:space="preserve">внесенных Постановлением Местной Администрации </w:t>
      </w:r>
      <w:r w:rsidR="003C30EB">
        <w:rPr>
          <w:rFonts w:ascii="Times New Roman" w:hAnsi="Times New Roman"/>
          <w:i/>
          <w:sz w:val="20"/>
          <w:szCs w:val="24"/>
        </w:rPr>
        <w:t xml:space="preserve">от 04.09.2018 </w:t>
      </w:r>
      <w:r w:rsidR="00373347">
        <w:rPr>
          <w:rFonts w:ascii="Times New Roman" w:hAnsi="Times New Roman"/>
          <w:i/>
          <w:sz w:val="20"/>
          <w:szCs w:val="24"/>
        </w:rPr>
        <w:t>№ 20</w:t>
      </w:r>
      <w:r w:rsidR="00D22354">
        <w:rPr>
          <w:rFonts w:ascii="Times New Roman" w:hAnsi="Times New Roman"/>
          <w:i/>
          <w:sz w:val="20"/>
          <w:szCs w:val="24"/>
        </w:rPr>
        <w:t xml:space="preserve">, </w:t>
      </w:r>
      <w:r w:rsidR="00D22354" w:rsidRPr="00D22354">
        <w:rPr>
          <w:rFonts w:ascii="Times New Roman" w:hAnsi="Times New Roman"/>
          <w:i/>
          <w:sz w:val="20"/>
          <w:szCs w:val="24"/>
        </w:rPr>
        <w:t>от 21.11.2018 № 30</w:t>
      </w:r>
      <w:r w:rsidRPr="00D22354">
        <w:rPr>
          <w:rFonts w:ascii="Times New Roman" w:hAnsi="Times New Roman"/>
          <w:i/>
          <w:sz w:val="16"/>
          <w:szCs w:val="24"/>
        </w:rPr>
        <w:t>)</w:t>
      </w: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D46DF7" w:rsidRDefault="00D46DF7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76D1" w:rsidRPr="00D46DF7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DF7">
        <w:rPr>
          <w:rFonts w:ascii="Times New Roman" w:hAnsi="Times New Roman"/>
          <w:b/>
          <w:sz w:val="24"/>
          <w:szCs w:val="24"/>
          <w:lang w:eastAsia="ar-SA"/>
        </w:rPr>
        <w:t>ПАСПОРТ</w:t>
      </w:r>
    </w:p>
    <w:p w:rsidR="003F76D1" w:rsidRPr="00EC1BBE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F76D1" w:rsidRPr="00CA2482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F76D1" w:rsidRPr="00CA2482" w:rsidTr="003F76D1">
        <w:trPr>
          <w:trHeight w:val="2585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округ»,</w:t>
            </w:r>
          </w:p>
          <w:p w:rsidR="003F76D1" w:rsidRPr="003342F4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2F4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муниципального округа Литейный округ от 01.09.2016 № 15 «Об утверждении Положения о </w:t>
            </w:r>
            <w:r w:rsidRPr="003342F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порядке реализации Местной Администрацией муниципального образования МО Литейный округ вопроса местного значения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42F4">
              <w:rPr>
                <w:rFonts w:ascii="Times New Roman" w:hAnsi="Times New Roman"/>
                <w:bCs/>
                <w:color w:val="333333"/>
                <w:spacing w:val="-1"/>
                <w:sz w:val="24"/>
                <w:szCs w:val="24"/>
              </w:rPr>
              <w:t>"У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частие в  создании условий для реализации мер, направленных на укрепление </w:t>
            </w:r>
            <w:r w:rsidRPr="003342F4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</w:t>
            </w:r>
            <w:proofErr w:type="gramEnd"/>
            <w:r w:rsidRPr="00334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F76D1" w:rsidRPr="00CA2482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</w:p>
        </w:tc>
      </w:tr>
      <w:tr w:rsidR="003F76D1" w:rsidRPr="00CA2482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D46DF7" w:rsidP="0061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611410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3F76D1" w:rsidRPr="003342F4">
              <w:rPr>
                <w:rFonts w:ascii="Times New Roman" w:hAnsi="Times New Roman"/>
                <w:sz w:val="24"/>
                <w:szCs w:val="24"/>
              </w:rPr>
              <w:t xml:space="preserve">  Местной Администрации </w:t>
            </w:r>
            <w:r w:rsidR="003F76D1"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="003F76D1"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F76D1" w:rsidRPr="00CA2482" w:rsidTr="003F76D1">
        <w:trPr>
          <w:trHeight w:val="296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реализации Программы 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Жители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</w:p>
        </w:tc>
      </w:tr>
      <w:tr w:rsidR="003F76D1" w:rsidRPr="00CA2482" w:rsidTr="003F76D1">
        <w:trPr>
          <w:trHeight w:val="744"/>
        </w:trPr>
        <w:tc>
          <w:tcPr>
            <w:tcW w:w="2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Цели Программы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в информировании населения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Петербурге, в том числе в сфере адаптации и интеграции иностранных граждан. </w:t>
            </w:r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Обеспечения информирования о проводимых в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анкт Петербурге и на территории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 </w:t>
            </w:r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proofErr w:type="gramEnd"/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МО </w:t>
            </w:r>
            <w:proofErr w:type="spell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Литейный округ</w:t>
            </w:r>
          </w:p>
        </w:tc>
      </w:tr>
      <w:tr w:rsidR="003F76D1" w:rsidRPr="00CA2482" w:rsidTr="003F76D1">
        <w:trPr>
          <w:trHeight w:val="2848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Задачи Программы 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Информирование населения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адаптации и интеграции иностранных граждан. </w:t>
            </w:r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население округа о роли иностранных граждан в социально-экономическом и культурном развитии Санкт-Петербурга и МО с целью формирования положительного образа трудового мигранта.</w:t>
            </w:r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:rsidR="003F76D1" w:rsidRPr="003342F4" w:rsidRDefault="003F76D1" w:rsidP="0076439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о проводимых в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анкт Петербурге и н территории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</w:t>
            </w:r>
          </w:p>
        </w:tc>
      </w:tr>
      <w:tr w:rsidR="003F76D1" w:rsidRPr="00CA2482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Увеличение количества информированных мигрантов и иностранных граждан в соотношение с предыдущим годом,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вовлечённых граждан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проводимых в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анкт Петербурге и на территории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мероприятий в сфере межнациональных отношений, социальной и культурной адаптации мигрантов. </w:t>
            </w:r>
          </w:p>
          <w:p w:rsidR="003F76D1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613058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373347">
              <w:rPr>
                <w:rFonts w:ascii="Times New Roman" w:hAnsi="Times New Roman"/>
                <w:sz w:val="24"/>
                <w:szCs w:val="24"/>
                <w:lang w:eastAsia="ru-RU"/>
              </w:rPr>
              <w:t>оводимых мероприятий не менее 6</w:t>
            </w:r>
            <w:r w:rsidRPr="00334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год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 участников в проводимых мероприятиях 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00 человек в год.</w:t>
            </w:r>
          </w:p>
          <w:p w:rsidR="000B04CB" w:rsidRPr="003342F4" w:rsidRDefault="000B04CB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публикаций в муниципальных средствах массовой информации. </w:t>
            </w:r>
          </w:p>
        </w:tc>
      </w:tr>
      <w:tr w:rsidR="003F76D1" w:rsidRPr="00CA2482" w:rsidTr="003F76D1">
        <w:trPr>
          <w:trHeight w:val="419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611410" w:rsidP="007643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="003F76D1"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F76D1" w:rsidRPr="00CA2482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 w:rsidR="00132283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D2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>Общий об</w:t>
            </w:r>
            <w:r w:rsidR="004047FA">
              <w:rPr>
                <w:rFonts w:ascii="Times New Roman" w:hAnsi="Times New Roman"/>
                <w:sz w:val="24"/>
                <w:szCs w:val="24"/>
              </w:rPr>
              <w:t xml:space="preserve">ъем финансирования </w:t>
            </w:r>
            <w:r w:rsidR="00611410">
              <w:rPr>
                <w:rFonts w:ascii="Times New Roman" w:hAnsi="Times New Roman"/>
                <w:sz w:val="24"/>
                <w:szCs w:val="24"/>
              </w:rPr>
              <w:t xml:space="preserve">составляет: </w:t>
            </w:r>
            <w:r w:rsidR="00D22354">
              <w:rPr>
                <w:rFonts w:ascii="Times New Roman" w:hAnsi="Times New Roman"/>
                <w:sz w:val="24"/>
                <w:szCs w:val="24"/>
              </w:rPr>
              <w:t>515,7</w:t>
            </w:r>
            <w:r w:rsidR="00132283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</w:tc>
      </w:tr>
      <w:tr w:rsidR="003F76D1" w:rsidRPr="00CA2482" w:rsidTr="003F76D1">
        <w:trPr>
          <w:trHeight w:val="2977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Программы позволит формировать у граждан, проживающих на территории округа: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правильное и доброжелательное восприятие этнического и культурного многообразия нашего города;</w:t>
            </w:r>
          </w:p>
          <w:p w:rsidR="003F76D1" w:rsidRPr="003342F4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толерантного сознания;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уважительное отношение к ценностям многонационального российского общества;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уважение, понимание и принятие других культур;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- межнационального и межконфессионального согласия;</w:t>
            </w:r>
          </w:p>
          <w:p w:rsidR="003F76D1" w:rsidRPr="003342F4" w:rsidRDefault="003F76D1" w:rsidP="00764395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2F4">
              <w:rPr>
                <w:rFonts w:ascii="Times New Roman" w:hAnsi="Times New Roman"/>
                <w:sz w:val="24"/>
                <w:szCs w:val="24"/>
                <w:lang w:eastAsia="ar-SA"/>
              </w:rPr>
              <w:t>Также поможет социально и культурно адаптироваться мигрантам.</w:t>
            </w:r>
          </w:p>
        </w:tc>
      </w:tr>
      <w:tr w:rsidR="003F76D1" w:rsidRPr="00CA2482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342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342F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Контролирующие органы: </w:t>
            </w:r>
          </w:p>
          <w:p w:rsidR="003F76D1" w:rsidRPr="003342F4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F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3342F4">
              <w:rPr>
                <w:rFonts w:ascii="Times New Roman" w:hAnsi="Times New Roman"/>
                <w:sz w:val="24"/>
                <w:szCs w:val="24"/>
              </w:rPr>
              <w:t xml:space="preserve">, Муниципальный Совет </w:t>
            </w:r>
            <w:r w:rsidRPr="003342F4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</w:p>
        </w:tc>
      </w:tr>
    </w:tbl>
    <w:p w:rsidR="003F76D1" w:rsidRPr="00EC1BBE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:rsidR="003F76D1" w:rsidRDefault="003F76D1" w:rsidP="003F76D1">
      <w:pPr>
        <w:widowControl w:val="0"/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EC1BBE">
        <w:rPr>
          <w:rFonts w:ascii="Times New Roman" w:hAnsi="Times New Roman" w:cs="Tahoma"/>
          <w:b/>
          <w:kern w:val="1"/>
          <w:sz w:val="24"/>
          <w:szCs w:val="24"/>
          <w:lang w:val="de-DE" w:eastAsia="fa-IR" w:bidi="fa-IR"/>
        </w:rPr>
        <w:t>Введение</w:t>
      </w:r>
      <w:proofErr w:type="spellEnd"/>
    </w:p>
    <w:p w:rsidR="003F76D1" w:rsidRPr="003F76D1" w:rsidRDefault="003F76D1" w:rsidP="003F76D1">
      <w:pPr>
        <w:widowControl w:val="0"/>
        <w:suppressAutoHyphens/>
        <w:spacing w:after="0" w:line="100" w:lineRule="atLeast"/>
        <w:ind w:firstLine="567"/>
        <w:jc w:val="center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:rsidR="003F76D1" w:rsidRDefault="003F76D1" w:rsidP="003F76D1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ahoma"/>
          <w:kern w:val="1"/>
          <w:sz w:val="24"/>
          <w:szCs w:val="24"/>
          <w:lang w:val="de-DE" w:bidi="fa-IR"/>
        </w:rPr>
        <w:t>Муниципальная</w:t>
      </w:r>
      <w:proofErr w:type="spellEnd"/>
      <w:r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>
        <w:rPr>
          <w:rFonts w:ascii="Times New Roman" w:hAnsi="Times New Roman" w:cs="Tahoma"/>
          <w:kern w:val="1"/>
          <w:sz w:val="24"/>
          <w:szCs w:val="24"/>
          <w:lang w:val="de-DE" w:bidi="fa-IR"/>
        </w:rPr>
        <w:t>программа</w:t>
      </w:r>
      <w:proofErr w:type="spellEnd"/>
      <w:r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r w:rsidRPr="00076BC9">
        <w:rPr>
          <w:rFonts w:ascii="Times New Roman" w:hAnsi="Times New Roman"/>
          <w:sz w:val="24"/>
          <w:szCs w:val="20"/>
          <w:lang w:eastAsia="ru-RU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 w:rsidRPr="00076BC9">
        <w:rPr>
          <w:rFonts w:ascii="Times New Roman" w:hAnsi="Times New Roman"/>
          <w:sz w:val="24"/>
          <w:szCs w:val="20"/>
          <w:lang w:eastAsia="ru-RU"/>
        </w:rPr>
        <w:t>, социальную и культурную адаптацию мигрантов, профилактику межнациональных (межэтнических) конфликтов»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разработана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Законом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Санкт-Петербурга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от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23.09.2009 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>№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420-79 «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Об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организации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местного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самоуправления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в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Санкт-Петербурге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»,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D63F0B">
        <w:rPr>
          <w:rFonts w:ascii="Times New Roman" w:eastAsia="Calibri" w:hAnsi="Times New Roman"/>
          <w:sz w:val="24"/>
          <w:szCs w:val="24"/>
        </w:rPr>
        <w:t xml:space="preserve">Постановлением Местной Администрации </w:t>
      </w:r>
      <w:r w:rsidRPr="00D63F0B">
        <w:rPr>
          <w:rFonts w:ascii="Times New Roman" w:hAnsi="Times New Roman"/>
          <w:sz w:val="24"/>
          <w:szCs w:val="24"/>
        </w:rPr>
        <w:t>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2F4">
        <w:rPr>
          <w:rFonts w:ascii="Times New Roman" w:hAnsi="Times New Roman"/>
          <w:sz w:val="24"/>
        </w:rPr>
        <w:t xml:space="preserve">Постановлением Местной Администрации муниципального образования муниципального округа Литейный округ от 01.09.2016 № 15 «Об утверждении Положения о </w:t>
      </w:r>
      <w:r w:rsidRPr="003342F4">
        <w:rPr>
          <w:rFonts w:ascii="Times New Roman" w:hAnsi="Times New Roman"/>
          <w:bCs/>
          <w:color w:val="000000"/>
          <w:spacing w:val="4"/>
          <w:sz w:val="24"/>
        </w:rPr>
        <w:t>порядке реализации Местной Администрацией муниципального образования МО Литейный округ вопроса местного значения</w:t>
      </w:r>
      <w:r w:rsidRPr="003342F4">
        <w:rPr>
          <w:rFonts w:ascii="Times New Roman" w:hAnsi="Times New Roman"/>
          <w:bCs/>
          <w:color w:val="000000"/>
          <w:sz w:val="24"/>
        </w:rPr>
        <w:t xml:space="preserve"> </w:t>
      </w:r>
      <w:r w:rsidRPr="003342F4">
        <w:rPr>
          <w:rFonts w:ascii="Times New Roman" w:hAnsi="Times New Roman"/>
          <w:bCs/>
          <w:color w:val="333333"/>
          <w:spacing w:val="-1"/>
          <w:sz w:val="24"/>
        </w:rPr>
        <w:t>"У</w:t>
      </w:r>
      <w:r w:rsidRPr="003342F4">
        <w:rPr>
          <w:rFonts w:ascii="Times New Roman" w:hAnsi="Times New Roman"/>
          <w:bCs/>
          <w:color w:val="000000"/>
          <w:sz w:val="24"/>
        </w:rPr>
        <w:t xml:space="preserve">частие в  создании условий для реализации мер, направленных на укрепление </w:t>
      </w:r>
      <w:r w:rsidRPr="003342F4">
        <w:rPr>
          <w:rFonts w:ascii="Times New Roman" w:hAnsi="Times New Roman"/>
          <w:sz w:val="24"/>
        </w:rPr>
        <w:t>межнационального</w:t>
      </w:r>
      <w:r w:rsidRPr="003342F4">
        <w:rPr>
          <w:rFonts w:ascii="Times New Roman" w:hAnsi="Times New Roman"/>
          <w:bCs/>
          <w:color w:val="000000"/>
          <w:sz w:val="24"/>
        </w:rPr>
        <w:t xml:space="preserve">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конфликтов».</w:t>
      </w:r>
    </w:p>
    <w:p w:rsidR="003F76D1" w:rsidRPr="00EC1BBE" w:rsidRDefault="003F76D1" w:rsidP="003F76D1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bidi="fa-IR"/>
        </w:rPr>
      </w:pP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lastRenderedPageBreak/>
        <w:t>Настоящая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Программа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определяет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порядок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исполнения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вопрос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>ов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местного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значения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«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Участие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в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создании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условий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для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реализации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мер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,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направленных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на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укрепление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межнационального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и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межконфессионального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согласия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,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сохранение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и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развитие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языков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и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культуры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народов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Российской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Федерации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,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проживающих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на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территории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муниципального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образования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,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социальную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и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культурную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адаптацию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мигрантов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,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профилактику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межнациональных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(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межэтнических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) </w:t>
      </w:r>
      <w:proofErr w:type="spellStart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конфликтов</w:t>
      </w:r>
      <w:proofErr w:type="spellEnd"/>
      <w:r w:rsidRPr="0036094C">
        <w:rPr>
          <w:rFonts w:ascii="Times New Roman" w:hAnsi="Times New Roman" w:cs="Tahoma"/>
          <w:kern w:val="1"/>
          <w:sz w:val="24"/>
          <w:szCs w:val="24"/>
          <w:lang w:val="de-DE" w:bidi="fa-IR"/>
        </w:rPr>
        <w:t>»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 xml:space="preserve">, 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и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условия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>их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решения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во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внутригородском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r>
        <w:rPr>
          <w:rFonts w:ascii="Times New Roman" w:hAnsi="Times New Roman" w:cs="Tahoma"/>
          <w:kern w:val="1"/>
          <w:sz w:val="24"/>
          <w:szCs w:val="24"/>
          <w:lang w:bidi="fa-IR"/>
        </w:rPr>
        <w:t>м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униципальном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образовании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муниципальный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округ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</w:t>
      </w:r>
      <w:r>
        <w:rPr>
          <w:rFonts w:ascii="Times New Roman" w:hAnsi="Times New Roman" w:cs="Tahoma"/>
          <w:kern w:val="1"/>
          <w:sz w:val="24"/>
          <w:szCs w:val="24"/>
          <w:lang w:bidi="fa-IR"/>
        </w:rPr>
        <w:t>Литейный округ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 xml:space="preserve"> 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(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далее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 xml:space="preserve"> - МО </w:t>
      </w:r>
      <w:r w:rsidRPr="00EC1BBE">
        <w:rPr>
          <w:rFonts w:ascii="Times New Roman" w:hAnsi="Times New Roman" w:cs="Tahoma"/>
          <w:kern w:val="1"/>
          <w:sz w:val="24"/>
          <w:szCs w:val="24"/>
          <w:lang w:bidi="fa-IR"/>
        </w:rPr>
        <w:t xml:space="preserve">МО </w:t>
      </w:r>
      <w:r>
        <w:rPr>
          <w:rFonts w:ascii="Times New Roman" w:hAnsi="Times New Roman" w:cs="Tahoma"/>
          <w:kern w:val="1"/>
          <w:sz w:val="24"/>
          <w:szCs w:val="24"/>
          <w:lang w:bidi="fa-IR"/>
        </w:rPr>
        <w:t>Литейный округ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bidi="fa-IR"/>
        </w:rPr>
        <w:t>).</w:t>
      </w:r>
    </w:p>
    <w:p w:rsidR="003F76D1" w:rsidRPr="00EC1BBE" w:rsidRDefault="003F76D1" w:rsidP="003F76D1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Заказчиком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является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 w:rsidRPr="00EC1BBE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(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Местная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дминистрация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).</w:t>
      </w:r>
      <w:r w:rsidRPr="00EC1BBE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рассчитана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на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реал</w:t>
      </w:r>
      <w:r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изацию</w:t>
      </w:r>
      <w:proofErr w:type="spellEnd"/>
      <w:r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течени</w:t>
      </w:r>
      <w:proofErr w:type="spellEnd"/>
      <w:r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и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201</w:t>
      </w:r>
      <w:r w:rsidR="00611410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8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год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а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.</w:t>
      </w:r>
      <w:r w:rsidRPr="00EC1BBE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разрабатывалась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D46DF7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общим отделом</w:t>
      </w:r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А</w:t>
      </w:r>
      <w:proofErr w:type="spellStart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>дминистрации</w:t>
      </w:r>
      <w:proofErr w:type="spellEnd"/>
      <w:r w:rsidRPr="00EC1BBE">
        <w:rPr>
          <w:rFonts w:ascii="Times New Roman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 w:rsidRPr="00EC1BBE">
        <w:rPr>
          <w:rFonts w:ascii="Times New Roman" w:hAnsi="Times New Roman" w:cs="Tahoma"/>
          <w:kern w:val="1"/>
          <w:sz w:val="24"/>
          <w:szCs w:val="24"/>
          <w:lang w:eastAsia="fa-IR" w:bidi="fa-IR"/>
        </w:rPr>
        <w:t>.</w:t>
      </w:r>
    </w:p>
    <w:p w:rsidR="003F76D1" w:rsidRPr="00EC1BBE" w:rsidRDefault="003F76D1" w:rsidP="003F76D1">
      <w:pPr>
        <w:shd w:val="clear" w:color="auto" w:fill="FFFFFF"/>
        <w:suppressAutoHyphens/>
        <w:spacing w:after="75"/>
        <w:ind w:right="-86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F76D1" w:rsidRDefault="003F76D1" w:rsidP="003F76D1">
      <w:pPr>
        <w:shd w:val="clear" w:color="auto" w:fill="FFFFFF"/>
        <w:suppressAutoHyphens/>
        <w:spacing w:after="75"/>
        <w:ind w:left="-142" w:right="-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Раздел I. Цели и задачи Программы</w:t>
      </w:r>
    </w:p>
    <w:p w:rsidR="003F76D1" w:rsidRDefault="003F76D1" w:rsidP="003F76D1">
      <w:pPr>
        <w:shd w:val="clear" w:color="auto" w:fill="FFFFFF"/>
        <w:suppressAutoHyphens/>
        <w:spacing w:after="75"/>
        <w:ind w:left="-142" w:right="-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F76D1" w:rsidRDefault="003F76D1" w:rsidP="003F76D1">
      <w:pPr>
        <w:shd w:val="clear" w:color="auto" w:fill="FFFFFF"/>
        <w:suppressAutoHyphens/>
        <w:spacing w:after="75"/>
        <w:ind w:right="-86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241AE">
        <w:rPr>
          <w:rFonts w:ascii="Times New Roman" w:hAnsi="Times New Roman"/>
          <w:bCs/>
          <w:color w:val="000000"/>
          <w:sz w:val="24"/>
          <w:szCs w:val="24"/>
          <w:lang w:eastAsia="ar-SA"/>
        </w:rPr>
        <w:t>Целью данной Программы является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AD2B14">
        <w:rPr>
          <w:rFonts w:ascii="Times New Roman" w:hAnsi="Times New Roman"/>
          <w:bCs/>
          <w:color w:val="000000"/>
          <w:sz w:val="24"/>
          <w:szCs w:val="24"/>
          <w:lang w:eastAsia="ar-SA"/>
        </w:rPr>
        <w:t>воспит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ание</w:t>
      </w:r>
      <w:r w:rsidRPr="00AD2B1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у граждан </w:t>
      </w:r>
      <w:r w:rsidRPr="009241AE">
        <w:rPr>
          <w:rFonts w:ascii="Times New Roman" w:hAnsi="Times New Roman"/>
          <w:bCs/>
          <w:color w:val="000000"/>
          <w:sz w:val="24"/>
          <w:szCs w:val="24"/>
          <w:lang w:eastAsia="ar-SA"/>
        </w:rPr>
        <w:t>уважительного отношения к ценностям многонационального российского общества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</w:t>
      </w:r>
      <w:r w:rsidRPr="00AB33A4">
        <w:rPr>
          <w:rFonts w:ascii="Times New Roman" w:hAnsi="Times New Roman"/>
          <w:bCs/>
          <w:color w:val="000000"/>
          <w:sz w:val="24"/>
          <w:szCs w:val="24"/>
          <w:lang w:eastAsia="ar-SA"/>
        </w:rPr>
        <w:t>укрепление межнационального и межконфессионального согласия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</w:t>
      </w:r>
      <w:r w:rsidRPr="00AD2B14">
        <w:rPr>
          <w:rFonts w:ascii="Times New Roman" w:hAnsi="Times New Roman"/>
          <w:bCs/>
          <w:color w:val="000000"/>
          <w:sz w:val="24"/>
          <w:szCs w:val="24"/>
          <w:lang w:eastAsia="ar-SA"/>
        </w:rPr>
        <w:t>доброжелательное восприяти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я</w:t>
      </w:r>
      <w:r w:rsidRPr="00AD2B1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этнического и культурного многообразия нашего города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AD2B1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412095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уважение, понимание и принятие других культур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3F76D1" w:rsidRDefault="003F76D1" w:rsidP="003F76D1">
      <w:pPr>
        <w:shd w:val="clear" w:color="auto" w:fill="FFFFFF"/>
        <w:suppressAutoHyphens/>
        <w:spacing w:after="75"/>
        <w:ind w:right="-86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Задачей данной программы является:</w:t>
      </w:r>
    </w:p>
    <w:p w:rsidR="003F76D1" w:rsidRPr="00297B41" w:rsidRDefault="003F76D1" w:rsidP="003F76D1">
      <w:pPr>
        <w:shd w:val="clear" w:color="auto" w:fill="FFFFFF"/>
        <w:suppressAutoHyphens/>
        <w:spacing w:after="75"/>
        <w:ind w:left="567" w:right="-3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97B41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содействие мигрантам в социальной и культурной адаптации;</w:t>
      </w:r>
    </w:p>
    <w:p w:rsidR="003F76D1" w:rsidRDefault="003F76D1" w:rsidP="003F76D1">
      <w:pPr>
        <w:shd w:val="clear" w:color="auto" w:fill="FFFFFF"/>
        <w:suppressAutoHyphens/>
        <w:spacing w:after="75"/>
        <w:ind w:left="567" w:right="-3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97B41">
        <w:rPr>
          <w:rFonts w:ascii="Times New Roman" w:hAnsi="Times New Roman"/>
          <w:bCs/>
          <w:color w:val="000000"/>
          <w:sz w:val="24"/>
          <w:szCs w:val="24"/>
          <w:lang w:eastAsia="ar-SA"/>
        </w:rPr>
        <w:t>- профилактика межнационал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ьных (межэтнических) конфликтов;</w:t>
      </w:r>
    </w:p>
    <w:p w:rsidR="003F76D1" w:rsidRDefault="003F76D1" w:rsidP="003F76D1">
      <w:pPr>
        <w:shd w:val="clear" w:color="auto" w:fill="FFFFFF"/>
        <w:suppressAutoHyphens/>
        <w:spacing w:after="75"/>
        <w:ind w:left="567" w:right="-3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103B2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укрепление межнационального и межконфессионального согласия;</w:t>
      </w:r>
    </w:p>
    <w:p w:rsidR="003F76D1" w:rsidRDefault="003F76D1" w:rsidP="003F76D1">
      <w:pPr>
        <w:shd w:val="clear" w:color="auto" w:fill="FFFFFF"/>
        <w:suppressAutoHyphens/>
        <w:spacing w:after="75"/>
        <w:ind w:left="567" w:right="-3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- сохранение и развитие языков и культуры народов Российской Федерации, проживающих на территории</w:t>
      </w:r>
      <w:r w:rsidRPr="006103B2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;</w:t>
      </w:r>
    </w:p>
    <w:p w:rsidR="003F76D1" w:rsidRPr="002C6F20" w:rsidRDefault="003F76D1" w:rsidP="003F76D1">
      <w:pPr>
        <w:shd w:val="clear" w:color="auto" w:fill="FFFFFF"/>
        <w:suppressAutoHyphens/>
        <w:spacing w:after="75"/>
        <w:ind w:left="567" w:right="-3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</w:t>
      </w:r>
      <w:r w:rsidRPr="002C6F2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приобщение жителей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МО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МО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Литейный округ</w:t>
      </w:r>
      <w:r w:rsidRPr="002C6F2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к ценностям петербургской культуры, на преодоление существующего культурного различия населения, а так же на развитие представлений о Санкт-Петербурге как об исторически сложившемся центре многообразия культур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:rsidR="003F76D1" w:rsidRPr="006103B2" w:rsidRDefault="003F76D1" w:rsidP="003F76D1">
      <w:pPr>
        <w:shd w:val="clear" w:color="auto" w:fill="FFFFFF"/>
        <w:suppressAutoHyphens/>
        <w:spacing w:after="75"/>
        <w:ind w:left="-142" w:right="-8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3F76D1" w:rsidRPr="00EC1BBE" w:rsidRDefault="003F76D1" w:rsidP="003F76D1">
      <w:pPr>
        <w:suppressAutoHyphens/>
        <w:autoSpaceDE w:val="0"/>
        <w:snapToGrid w:val="0"/>
        <w:spacing w:after="0" w:line="200" w:lineRule="atLeast"/>
        <w:ind w:right="-8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3F76D1" w:rsidRPr="00EC1BBE" w:rsidRDefault="003F76D1" w:rsidP="003F76D1">
      <w:pPr>
        <w:shd w:val="clear" w:color="auto" w:fill="FFFFFF"/>
        <w:suppressAutoHyphens/>
        <w:spacing w:after="75" w:line="240" w:lineRule="auto"/>
        <w:ind w:left="-142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Раздел II. Сроки реализации Программы</w:t>
      </w:r>
    </w:p>
    <w:p w:rsidR="003F76D1" w:rsidRPr="00EC1BBE" w:rsidRDefault="003F76D1" w:rsidP="003F76D1">
      <w:pPr>
        <w:suppressAutoHyphens/>
        <w:autoSpaceDE w:val="0"/>
        <w:snapToGrid w:val="0"/>
        <w:spacing w:after="0" w:line="200" w:lineRule="atLeast"/>
        <w:ind w:left="-142" w:right="-3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1BBE">
        <w:rPr>
          <w:rFonts w:ascii="Times New Roman" w:hAnsi="Times New Roman"/>
          <w:sz w:val="24"/>
          <w:szCs w:val="24"/>
          <w:lang w:eastAsia="ar-SA"/>
        </w:rPr>
        <w:t xml:space="preserve">     Срок реализации программы проходит в один этап, в период с 01.01.201</w:t>
      </w:r>
      <w:r w:rsidR="00611410">
        <w:rPr>
          <w:rFonts w:ascii="Times New Roman" w:hAnsi="Times New Roman"/>
          <w:sz w:val="24"/>
          <w:szCs w:val="24"/>
          <w:lang w:eastAsia="ar-SA"/>
        </w:rPr>
        <w:t>8</w:t>
      </w:r>
      <w:r w:rsidRPr="00EC1BBE">
        <w:rPr>
          <w:rFonts w:ascii="Times New Roman" w:hAnsi="Times New Roman"/>
          <w:sz w:val="24"/>
          <w:szCs w:val="24"/>
          <w:lang w:eastAsia="ar-SA"/>
        </w:rPr>
        <w:t xml:space="preserve"> по 31.12.201</w:t>
      </w:r>
      <w:r w:rsidR="00611410">
        <w:rPr>
          <w:rFonts w:ascii="Times New Roman" w:hAnsi="Times New Roman"/>
          <w:sz w:val="24"/>
          <w:szCs w:val="24"/>
          <w:lang w:eastAsia="ar-SA"/>
        </w:rPr>
        <w:t>8</w:t>
      </w:r>
      <w:r w:rsidRPr="00EC1BBE">
        <w:rPr>
          <w:rFonts w:ascii="Times New Roman" w:hAnsi="Times New Roman"/>
          <w:sz w:val="24"/>
          <w:szCs w:val="24"/>
          <w:lang w:eastAsia="ar-SA"/>
        </w:rPr>
        <w:t xml:space="preserve"> года.</w:t>
      </w:r>
    </w:p>
    <w:p w:rsidR="003F76D1" w:rsidRPr="00EC1BBE" w:rsidRDefault="003F76D1" w:rsidP="003F76D1">
      <w:pPr>
        <w:suppressAutoHyphens/>
        <w:snapToGrid w:val="0"/>
        <w:spacing w:after="0" w:line="240" w:lineRule="auto"/>
        <w:ind w:right="-39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F76D1" w:rsidRPr="00EC1BBE" w:rsidRDefault="003F76D1" w:rsidP="003F76D1">
      <w:pPr>
        <w:shd w:val="clear" w:color="auto" w:fill="FFFFFF"/>
        <w:suppressAutoHyphens/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Раздел I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Перечень основных мероприятий Программы</w:t>
      </w:r>
    </w:p>
    <w:tbl>
      <w:tblPr>
        <w:tblW w:w="10523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94"/>
        <w:gridCol w:w="1276"/>
        <w:gridCol w:w="1417"/>
        <w:gridCol w:w="1843"/>
        <w:gridCol w:w="993"/>
      </w:tblGrid>
      <w:tr w:rsidR="00D46DF7" w:rsidRPr="00CA2482" w:rsidTr="00D46DF7">
        <w:trPr>
          <w:trHeight w:val="879"/>
        </w:trPr>
        <w:tc>
          <w:tcPr>
            <w:tcW w:w="4994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Перечень мероприятий</w:t>
            </w:r>
          </w:p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(количество и расчет суммы) </w:t>
            </w:r>
          </w:p>
        </w:tc>
        <w:tc>
          <w:tcPr>
            <w:tcW w:w="1276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выполнения (квартал)</w:t>
            </w:r>
          </w:p>
        </w:tc>
        <w:tc>
          <w:tcPr>
            <w:tcW w:w="993" w:type="dxa"/>
            <w:shd w:val="clear" w:color="auto" w:fill="auto"/>
            <w:hideMark/>
          </w:tcPr>
          <w:p w:rsidR="00D46DF7" w:rsidRPr="00CD4EDC" w:rsidRDefault="00D46DF7" w:rsidP="00D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(</w:t>
            </w:r>
            <w:r w:rsidR="00E2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E2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CD4E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D46DF7" w:rsidRPr="00CA2482" w:rsidTr="00D46DF7">
        <w:trPr>
          <w:trHeight w:val="3597"/>
        </w:trPr>
        <w:tc>
          <w:tcPr>
            <w:tcW w:w="4994" w:type="dxa"/>
            <w:shd w:val="clear" w:color="auto" w:fill="auto"/>
          </w:tcPr>
          <w:p w:rsidR="00D46DF7" w:rsidRPr="00CD4EDC" w:rsidRDefault="00D46DF7" w:rsidP="000030D8">
            <w:pPr>
              <w:suppressAutoHyphens/>
              <w:autoSpaceDE w:val="0"/>
              <w:snapToGrid w:val="0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CD4ED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r w:rsidRPr="00CD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</w:t>
            </w: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417" w:type="dxa"/>
          </w:tcPr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Не менее 1 раза в квартал,</w:t>
            </w:r>
          </w:p>
          <w:p w:rsidR="00D46DF7" w:rsidRPr="00CD4EDC" w:rsidRDefault="00D46DF7" w:rsidP="00003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с 1 по 4 квартал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национальных культур</w:t>
            </w:r>
            <w:r w:rsidR="003C30EB">
              <w:rPr>
                <w:rFonts w:ascii="Times New Roman" w:hAnsi="Times New Roman"/>
                <w:sz w:val="24"/>
                <w:szCs w:val="24"/>
              </w:rPr>
              <w:t xml:space="preserve"> «Согласие»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7643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E26488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392400 </w:t>
            </w:r>
            <w:bookmarkStart w:id="0" w:name="_GoBack"/>
            <w:bookmarkEnd w:id="0"/>
          </w:p>
        </w:tc>
      </w:tr>
      <w:tr w:rsidR="00D46DF7" w:rsidRPr="00CA2482" w:rsidTr="00F04F62">
        <w:trPr>
          <w:trHeight w:val="1146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3C30EB">
              <w:rPr>
                <w:rFonts w:ascii="Times New Roman" w:hAnsi="Times New Roman"/>
                <w:sz w:val="24"/>
                <w:szCs w:val="24"/>
              </w:rPr>
              <w:t xml:space="preserve"> научно практической</w:t>
            </w:r>
            <w:r w:rsidRPr="00CD4EDC">
              <w:rPr>
                <w:rFonts w:ascii="Times New Roman" w:hAnsi="Times New Roman"/>
                <w:sz w:val="24"/>
                <w:szCs w:val="24"/>
              </w:rPr>
              <w:t xml:space="preserve"> конференции по вопросам </w:t>
            </w:r>
            <w:r w:rsidR="003C30EB">
              <w:rPr>
                <w:rFonts w:ascii="Times New Roman" w:hAnsi="Times New Roman"/>
                <w:sz w:val="24"/>
                <w:szCs w:val="24"/>
                <w:lang w:eastAsia="ru-RU"/>
              </w:rPr>
              <w:t>гармонизации</w:t>
            </w:r>
            <w:r w:rsidR="002A6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межнациональных и межконфессиональных отношений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3C30EB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3C30EB" w:rsidP="002A68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6DF7" w:rsidRPr="00CA2482" w:rsidTr="00F04F62">
        <w:trPr>
          <w:trHeight w:val="978"/>
        </w:trPr>
        <w:tc>
          <w:tcPr>
            <w:tcW w:w="4994" w:type="dxa"/>
            <w:shd w:val="clear" w:color="auto" w:fill="auto"/>
          </w:tcPr>
          <w:p w:rsidR="00D46DF7" w:rsidRPr="00CD4EDC" w:rsidRDefault="00D46DF7" w:rsidP="002A681D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интерактивной программы, посвященной Международному дню толерантности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3C30EB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D46DF7" w:rsidRDefault="003C30EB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="00A558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46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6DF7" w:rsidRDefault="00425C02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E26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6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2648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A681D" w:rsidRPr="00CA2482" w:rsidTr="00F04F62">
        <w:trPr>
          <w:trHeight w:val="851"/>
        </w:trPr>
        <w:tc>
          <w:tcPr>
            <w:tcW w:w="4994" w:type="dxa"/>
            <w:shd w:val="clear" w:color="auto" w:fill="auto"/>
          </w:tcPr>
          <w:p w:rsidR="002A681D" w:rsidRDefault="002A681D" w:rsidP="002A681D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уличной интерактивной программы для детей округа «Мир без границ»</w:t>
            </w:r>
          </w:p>
        </w:tc>
        <w:tc>
          <w:tcPr>
            <w:tcW w:w="1276" w:type="dxa"/>
            <w:vMerge/>
            <w:shd w:val="clear" w:color="auto" w:fill="auto"/>
          </w:tcPr>
          <w:p w:rsidR="002A681D" w:rsidRPr="00CD4EDC" w:rsidRDefault="002A681D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681D" w:rsidRDefault="002A681D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2A681D" w:rsidRDefault="002A681D" w:rsidP="002A68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993" w:type="dxa"/>
            <w:shd w:val="clear" w:color="auto" w:fill="auto"/>
          </w:tcPr>
          <w:p w:rsidR="002A681D" w:rsidRDefault="00425C02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6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2A681D" w:rsidRPr="00CA2482" w:rsidTr="00F04F62">
        <w:trPr>
          <w:trHeight w:val="1260"/>
        </w:trPr>
        <w:tc>
          <w:tcPr>
            <w:tcW w:w="4994" w:type="dxa"/>
            <w:shd w:val="clear" w:color="auto" w:fill="auto"/>
          </w:tcPr>
          <w:p w:rsidR="002A681D" w:rsidRDefault="002A681D" w:rsidP="00F04F62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семинара с элементами интерактивной программы для детей округа по вопросам укрепления </w:t>
            </w:r>
            <w:r w:rsidR="00F04F62">
              <w:rPr>
                <w:rFonts w:ascii="Times New Roman" w:hAnsi="Times New Roman"/>
                <w:sz w:val="24"/>
                <w:szCs w:val="24"/>
              </w:rPr>
              <w:t>культуры толерантности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2A681D" w:rsidRPr="00CD4EDC" w:rsidRDefault="002A681D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681D" w:rsidRDefault="002A681D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A681D" w:rsidRDefault="00F04F62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2A681D" w:rsidRDefault="00E26488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  <w:r w:rsidR="00425C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46DF7" w:rsidRPr="00CA2482" w:rsidTr="00D46DF7">
        <w:trPr>
          <w:trHeight w:val="1075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</w:t>
            </w:r>
            <w:r w:rsidRPr="00CD4E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округ Литейный округ  в средствах массовой информации МО </w:t>
            </w:r>
            <w:proofErr w:type="spellStart"/>
            <w:proofErr w:type="gramStart"/>
            <w:r w:rsidRPr="00CD4ED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D4EDC">
              <w:rPr>
                <w:rFonts w:ascii="Times New Roman" w:hAnsi="Times New Roman"/>
                <w:sz w:val="24"/>
                <w:szCs w:val="24"/>
              </w:rPr>
              <w:t xml:space="preserve"> Литейный округ.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информации от органов государственной власти Санкт-Петербурга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Издание и распространение памяток, брошюр, календарей направленных на социальную и культурную адаптацию мигрантов.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425C02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26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D46DF7"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 анализ статистической информации о народах России  проживающих на территории муниципального образования в рамках взаимодействиях с органами государственной власти РФ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квартал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Default="00D46DF7" w:rsidP="00D46D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F04F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в течение года.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DF7" w:rsidRPr="00CA2482" w:rsidTr="00D46DF7">
        <w:trPr>
          <w:trHeight w:val="1347"/>
        </w:trPr>
        <w:tc>
          <w:tcPr>
            <w:tcW w:w="4994" w:type="dxa"/>
            <w:shd w:val="clear" w:color="auto" w:fill="auto"/>
          </w:tcPr>
          <w:p w:rsidR="00D46DF7" w:rsidRPr="00CD4EDC" w:rsidRDefault="00D46DF7" w:rsidP="00764395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sz w:val="24"/>
                <w:szCs w:val="24"/>
                <w:lang w:eastAsia="ar-SA"/>
              </w:rPr>
              <w:t>Взаимодействие с Комитетом по межнациональным отношениям и реализации миграционной политики  в Санкт-Петербурге.</w:t>
            </w:r>
          </w:p>
        </w:tc>
        <w:tc>
          <w:tcPr>
            <w:tcW w:w="1276" w:type="dxa"/>
            <w:vMerge/>
            <w:shd w:val="clear" w:color="auto" w:fill="auto"/>
          </w:tcPr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CD4EDC" w:rsidRDefault="00D46DF7" w:rsidP="000030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Не менее 1 раза в квартал,</w:t>
            </w:r>
          </w:p>
          <w:p w:rsidR="00D46DF7" w:rsidRPr="00CD4EDC" w:rsidRDefault="00D46DF7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EDC">
              <w:rPr>
                <w:rFonts w:ascii="Times New Roman" w:hAnsi="Times New Roman"/>
                <w:color w:val="000000"/>
                <w:sz w:val="24"/>
                <w:szCs w:val="24"/>
              </w:rPr>
              <w:t>с 1 по 4 квартал</w:t>
            </w:r>
          </w:p>
        </w:tc>
        <w:tc>
          <w:tcPr>
            <w:tcW w:w="993" w:type="dxa"/>
            <w:shd w:val="clear" w:color="auto" w:fill="auto"/>
          </w:tcPr>
          <w:p w:rsidR="00D46DF7" w:rsidRPr="00CD4EDC" w:rsidRDefault="00E26488" w:rsidP="007643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F76D1" w:rsidRDefault="003F76D1" w:rsidP="003F76D1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76D1" w:rsidRPr="00EC1BBE" w:rsidRDefault="003F76D1" w:rsidP="003F76D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</w:rPr>
        <w:t>Раздел 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</w:rPr>
        <w:t>V. Механизм реализации Программы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EC1BBE">
        <w:rPr>
          <w:rFonts w:ascii="Times New Roman" w:hAnsi="Times New Roman"/>
          <w:sz w:val="24"/>
          <w:szCs w:val="24"/>
          <w:lang w:eastAsia="ar-SA"/>
        </w:rPr>
        <w:tab/>
      </w:r>
      <w:r w:rsidRPr="00EC1BBE">
        <w:rPr>
          <w:rFonts w:ascii="Times New Roman" w:hAnsi="Times New Roman"/>
          <w:sz w:val="24"/>
          <w:szCs w:val="20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ab/>
        <w:t xml:space="preserve">Управление реализацией Программы в целом осуществляется Местной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 xml:space="preserve">дминистрацией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 w:rsidRPr="00A655AA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EC1BBE">
        <w:rPr>
          <w:rFonts w:ascii="Times New Roman" w:hAnsi="Times New Roman"/>
          <w:sz w:val="24"/>
          <w:szCs w:val="20"/>
          <w:lang w:eastAsia="ru-RU"/>
        </w:rPr>
        <w:t xml:space="preserve"> (далее – Местная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>дминистрация).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ab/>
        <w:t>Местная А</w:t>
      </w:r>
      <w:r w:rsidRPr="00EC1BBE">
        <w:rPr>
          <w:rFonts w:ascii="Times New Roman" w:hAnsi="Times New Roman"/>
          <w:sz w:val="24"/>
          <w:szCs w:val="20"/>
          <w:lang w:eastAsia="ru-RU"/>
        </w:rPr>
        <w:t>дминистрация: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1)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 xml:space="preserve"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Местной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 xml:space="preserve">дминистрацией совместно с привлеченными иными организациями и учреждениями на основе заключения муниципальных контрактов на конкурсной основе в соответствии с </w:t>
      </w:r>
      <w:r w:rsidRPr="00EC1BBE">
        <w:rPr>
          <w:rFonts w:ascii="Times New Roman" w:hAnsi="Times New Roman"/>
          <w:sz w:val="24"/>
          <w:szCs w:val="20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EC1BBE">
        <w:rPr>
          <w:rFonts w:ascii="Times New Roman" w:hAnsi="Times New Roman"/>
          <w:sz w:val="24"/>
          <w:szCs w:val="20"/>
          <w:lang w:eastAsia="ru-RU"/>
        </w:rPr>
        <w:t>с исполнителями программных мероприятий.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5) организацию и координацию работы привлекаемых организаций и учреждений по реализации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lastRenderedPageBreak/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8) осуществляет организацию и проведение мероприятий Программы в полном объеме;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11) осуществляет иные полномочия, установленные действующим законодательством.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ab/>
        <w:t>Досрочное прекращение реализации Программы осуществляется в случае: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>-внесения изменений в нормативные правовые акты, исключающие полномочия исполнителя Программы, в рамках которых реализуется данная Программа;</w:t>
      </w:r>
    </w:p>
    <w:p w:rsidR="003F76D1" w:rsidRPr="00EC1BBE" w:rsidRDefault="003F76D1" w:rsidP="003F76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 xml:space="preserve">-установления </w:t>
      </w:r>
      <w:proofErr w:type="gramStart"/>
      <w:r w:rsidRPr="00EC1BBE">
        <w:rPr>
          <w:rFonts w:ascii="Times New Roman" w:hAnsi="Times New Roman"/>
          <w:sz w:val="24"/>
          <w:szCs w:val="20"/>
          <w:lang w:eastAsia="ru-RU"/>
        </w:rPr>
        <w:t>невозможности достижения ожидаемых конечных результатов реализации Программы</w:t>
      </w:r>
      <w:proofErr w:type="gramEnd"/>
      <w:r w:rsidRPr="00EC1BBE">
        <w:rPr>
          <w:rFonts w:ascii="Times New Roman" w:hAnsi="Times New Roman"/>
          <w:sz w:val="24"/>
          <w:szCs w:val="20"/>
          <w:lang w:eastAsia="ru-RU"/>
        </w:rPr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3F76D1" w:rsidRPr="00EC1BBE" w:rsidRDefault="003F76D1" w:rsidP="003F76D1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76D1" w:rsidRPr="00EC1BBE" w:rsidRDefault="003F76D1" w:rsidP="003F76D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</w:rPr>
        <w:t>Раздел V. Ресурсное обеспечение Программы</w:t>
      </w:r>
    </w:p>
    <w:p w:rsidR="003F76D1" w:rsidRPr="00EC1BBE" w:rsidRDefault="003F76D1" w:rsidP="003F76D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1BBE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EC1BBE">
        <w:rPr>
          <w:rFonts w:ascii="Times New Roman" w:hAnsi="Times New Roman"/>
          <w:sz w:val="24"/>
          <w:szCs w:val="24"/>
          <w:lang w:eastAsia="ar-SA"/>
        </w:rPr>
        <w:t xml:space="preserve">Источниками финансирования Программы являются средства местного бюджета </w:t>
      </w:r>
      <w:r>
        <w:rPr>
          <w:rFonts w:ascii="Times New Roman" w:hAnsi="Times New Roman"/>
          <w:sz w:val="24"/>
          <w:szCs w:val="24"/>
          <w:lang w:eastAsia="ru-RU"/>
        </w:rPr>
        <w:t>внутригородского м</w:t>
      </w:r>
      <w:r w:rsidRPr="00141EB9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sz w:val="24"/>
          <w:szCs w:val="24"/>
          <w:lang w:eastAsia="ru-RU"/>
        </w:rPr>
        <w:t>Литейный округ</w:t>
      </w:r>
      <w:r w:rsidRPr="00EC1BBE">
        <w:rPr>
          <w:rFonts w:ascii="Times New Roman" w:hAnsi="Times New Roman"/>
          <w:sz w:val="24"/>
          <w:szCs w:val="24"/>
          <w:lang w:eastAsia="ar-SA"/>
        </w:rPr>
        <w:t>.</w:t>
      </w:r>
    </w:p>
    <w:p w:rsidR="003F76D1" w:rsidRPr="00EC1BBE" w:rsidRDefault="003F76D1" w:rsidP="003F76D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1BBE">
        <w:rPr>
          <w:rFonts w:ascii="Times New Roman" w:hAnsi="Times New Roman"/>
          <w:sz w:val="24"/>
          <w:szCs w:val="24"/>
          <w:lang w:eastAsia="ar-SA"/>
        </w:rPr>
        <w:t xml:space="preserve">           Общий объем финансирования программы на 201</w:t>
      </w:r>
      <w:r w:rsidR="00D46DF7">
        <w:rPr>
          <w:rFonts w:ascii="Times New Roman" w:hAnsi="Times New Roman"/>
          <w:sz w:val="24"/>
          <w:szCs w:val="24"/>
          <w:lang w:eastAsia="ar-SA"/>
        </w:rPr>
        <w:t>8</w:t>
      </w:r>
      <w:r w:rsidRPr="00EC1BBE">
        <w:rPr>
          <w:rFonts w:ascii="Times New Roman" w:hAnsi="Times New Roman"/>
          <w:sz w:val="24"/>
          <w:szCs w:val="24"/>
          <w:lang w:eastAsia="ar-SA"/>
        </w:rPr>
        <w:t xml:space="preserve"> год  составляет </w:t>
      </w:r>
      <w:r w:rsidR="00D22354">
        <w:rPr>
          <w:rFonts w:ascii="Times New Roman" w:hAnsi="Times New Roman"/>
          <w:sz w:val="24"/>
          <w:szCs w:val="24"/>
          <w:lang w:eastAsia="ar-SA"/>
        </w:rPr>
        <w:t>515,7</w:t>
      </w:r>
      <w:r w:rsidRPr="00EC1BBE">
        <w:rPr>
          <w:rFonts w:ascii="Times New Roman" w:hAnsi="Times New Roman"/>
          <w:sz w:val="24"/>
          <w:szCs w:val="24"/>
          <w:lang w:eastAsia="ar-SA"/>
        </w:rPr>
        <w:t xml:space="preserve">  рублей.</w:t>
      </w:r>
    </w:p>
    <w:p w:rsidR="003F76D1" w:rsidRPr="00EC1BBE" w:rsidRDefault="003F76D1" w:rsidP="003F76D1">
      <w:pPr>
        <w:shd w:val="clear" w:color="auto" w:fill="FFFFFF"/>
        <w:suppressAutoHyphens/>
        <w:spacing w:after="75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F76D1" w:rsidRPr="00EC1BBE" w:rsidRDefault="003F76D1" w:rsidP="003F76D1">
      <w:pPr>
        <w:shd w:val="clear" w:color="auto" w:fill="FFFFFF"/>
        <w:suppressAutoHyphens/>
        <w:spacing w:after="75" w:line="360" w:lineRule="auto"/>
        <w:jc w:val="center"/>
        <w:rPr>
          <w:rFonts w:ascii="Tahoma" w:hAnsi="Tahoma" w:cs="Tahoma"/>
          <w:color w:val="666666"/>
          <w:sz w:val="20"/>
          <w:szCs w:val="20"/>
          <w:lang w:eastAsia="ar-SA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I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Ожидаемые конечные результаты Программы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1BBE">
        <w:rPr>
          <w:rFonts w:ascii="Times New Roman" w:hAnsi="Times New Roman"/>
          <w:sz w:val="24"/>
          <w:szCs w:val="24"/>
          <w:lang w:eastAsia="ar-SA"/>
        </w:rPr>
        <w:tab/>
      </w:r>
      <w:r w:rsidRPr="00F8772E">
        <w:rPr>
          <w:rFonts w:ascii="Times New Roman" w:hAnsi="Times New Roman"/>
          <w:sz w:val="24"/>
          <w:szCs w:val="24"/>
          <w:lang w:eastAsia="ar-SA"/>
        </w:rPr>
        <w:t>Реализация Программы позволит формировать у граждан, проживающих на территории округа: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72E">
        <w:rPr>
          <w:rFonts w:ascii="Times New Roman" w:hAnsi="Times New Roman"/>
          <w:sz w:val="24"/>
          <w:szCs w:val="24"/>
          <w:lang w:eastAsia="ar-SA"/>
        </w:rPr>
        <w:t>- правильное и доброжелательное восприятие этнического и культурного многообразия нашего города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72E">
        <w:rPr>
          <w:rFonts w:ascii="Times New Roman" w:hAnsi="Times New Roman"/>
          <w:sz w:val="24"/>
          <w:szCs w:val="24"/>
          <w:lang w:eastAsia="ar-SA"/>
        </w:rPr>
        <w:t>- толерантного сознания;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72E">
        <w:rPr>
          <w:rFonts w:ascii="Times New Roman" w:hAnsi="Times New Roman"/>
          <w:sz w:val="24"/>
          <w:szCs w:val="24"/>
          <w:lang w:eastAsia="ar-SA"/>
        </w:rPr>
        <w:t>- уважительно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F8772E">
        <w:rPr>
          <w:rFonts w:ascii="Times New Roman" w:hAnsi="Times New Roman"/>
          <w:sz w:val="24"/>
          <w:szCs w:val="24"/>
          <w:lang w:eastAsia="ar-SA"/>
        </w:rPr>
        <w:t xml:space="preserve"> отношения к ценностям многонационального российского общества;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72E">
        <w:rPr>
          <w:rFonts w:ascii="Times New Roman" w:hAnsi="Times New Roman"/>
          <w:sz w:val="24"/>
          <w:szCs w:val="24"/>
          <w:lang w:eastAsia="ar-SA"/>
        </w:rPr>
        <w:t>-уважение, понимание и принятие других культур;</w:t>
      </w:r>
    </w:p>
    <w:p w:rsidR="003F76D1" w:rsidRPr="00F8772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772E">
        <w:rPr>
          <w:rFonts w:ascii="Times New Roman" w:hAnsi="Times New Roman"/>
          <w:sz w:val="24"/>
          <w:szCs w:val="24"/>
          <w:lang w:eastAsia="ar-SA"/>
        </w:rPr>
        <w:t>- межнационального и межконфессионального согласия;</w:t>
      </w:r>
    </w:p>
    <w:p w:rsidR="003F76D1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F8772E">
        <w:rPr>
          <w:rFonts w:ascii="Times New Roman" w:hAnsi="Times New Roman"/>
          <w:sz w:val="24"/>
          <w:szCs w:val="24"/>
          <w:lang w:eastAsia="ar-SA"/>
        </w:rPr>
        <w:t>ак</w:t>
      </w:r>
      <w:r>
        <w:rPr>
          <w:rFonts w:ascii="Times New Roman" w:hAnsi="Times New Roman"/>
          <w:sz w:val="24"/>
          <w:szCs w:val="24"/>
          <w:lang w:eastAsia="ar-SA"/>
        </w:rPr>
        <w:t>же</w:t>
      </w:r>
      <w:r w:rsidRPr="00F8772E">
        <w:rPr>
          <w:rFonts w:ascii="Times New Roman" w:hAnsi="Times New Roman"/>
          <w:sz w:val="24"/>
          <w:szCs w:val="24"/>
          <w:lang w:eastAsia="ar-SA"/>
        </w:rPr>
        <w:t xml:space="preserve"> поможет социально и культурно адаптироваться мигрантам.</w:t>
      </w:r>
    </w:p>
    <w:p w:rsidR="003F76D1" w:rsidRPr="00EC1BBE" w:rsidRDefault="003F76D1" w:rsidP="003F76D1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76D1" w:rsidRPr="00EC1BBE" w:rsidRDefault="003F76D1" w:rsidP="003F76D1">
      <w:pPr>
        <w:shd w:val="clear" w:color="auto" w:fill="FFFFFF"/>
        <w:suppressAutoHyphens/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Раздел V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Система </w:t>
      </w:r>
      <w:proofErr w:type="gramStart"/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EC1BB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реализацией Программы</w:t>
      </w:r>
    </w:p>
    <w:p w:rsidR="003F76D1" w:rsidRPr="00EC1BBE" w:rsidRDefault="003F76D1" w:rsidP="003F76D1">
      <w:pPr>
        <w:spacing w:after="0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EC1BBE">
        <w:rPr>
          <w:rFonts w:ascii="Times New Roman" w:hAnsi="Times New Roman"/>
          <w:sz w:val="24"/>
          <w:szCs w:val="20"/>
          <w:lang w:eastAsia="ru-RU"/>
        </w:rPr>
        <w:t>Контроль за</w:t>
      </w:r>
      <w:proofErr w:type="gramEnd"/>
      <w:r w:rsidRPr="00EC1BBE">
        <w:rPr>
          <w:rFonts w:ascii="Times New Roman" w:hAnsi="Times New Roman"/>
          <w:sz w:val="24"/>
          <w:szCs w:val="20"/>
          <w:lang w:eastAsia="ru-RU"/>
        </w:rPr>
        <w:t xml:space="preserve"> реализацией Программы осуществляют Местная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>дминистрация и Муниципальный Совет.</w:t>
      </w:r>
    </w:p>
    <w:p w:rsidR="003F76D1" w:rsidRPr="00EC1BBE" w:rsidRDefault="003F76D1" w:rsidP="003F76D1">
      <w:pPr>
        <w:spacing w:after="0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>дминистрация. </w:t>
      </w:r>
    </w:p>
    <w:p w:rsidR="003F76D1" w:rsidRPr="00EC1BBE" w:rsidRDefault="003F76D1" w:rsidP="003F76D1">
      <w:pPr>
        <w:spacing w:after="0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EC1BBE">
        <w:rPr>
          <w:rFonts w:ascii="Times New Roman" w:hAnsi="Times New Roman"/>
          <w:sz w:val="24"/>
          <w:szCs w:val="20"/>
          <w:lang w:eastAsia="ru-RU"/>
        </w:rPr>
        <w:lastRenderedPageBreak/>
        <w:t xml:space="preserve">Местная 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EC1BBE">
        <w:rPr>
          <w:rFonts w:ascii="Times New Roman" w:hAnsi="Times New Roman"/>
          <w:sz w:val="24"/>
          <w:szCs w:val="20"/>
          <w:lang w:eastAsia="ru-RU"/>
        </w:rPr>
        <w:t>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3F76D1" w:rsidRPr="00D63F0B" w:rsidRDefault="003F76D1" w:rsidP="003F76D1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63F0B">
        <w:rPr>
          <w:rFonts w:ascii="Times New Roman" w:eastAsia="Calibri" w:hAnsi="Times New Roman"/>
          <w:sz w:val="24"/>
          <w:szCs w:val="24"/>
        </w:rPr>
        <w:t xml:space="preserve"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 с Постановлением </w:t>
      </w:r>
      <w:r w:rsidRPr="00D63F0B">
        <w:rPr>
          <w:rFonts w:ascii="Times New Roman" w:hAnsi="Times New Roman"/>
          <w:sz w:val="24"/>
          <w:szCs w:val="24"/>
        </w:rPr>
        <w:t>Местной Администрации муниципального образования муниципального округа Литейный округ от 15.07.2015 г. № 11 «Об утверждении Порядка разработки, реализации</w:t>
      </w:r>
      <w:proofErr w:type="gramEnd"/>
      <w:r w:rsidRPr="00D63F0B">
        <w:rPr>
          <w:rFonts w:ascii="Times New Roman" w:hAnsi="Times New Roman"/>
          <w:sz w:val="24"/>
          <w:szCs w:val="24"/>
        </w:rPr>
        <w:t xml:space="preserve"> и оценки эффективности муниципальных программ муниципального образования муниципального округа Литейный округ»</w:t>
      </w:r>
      <w:r w:rsidRPr="00D63F0B">
        <w:rPr>
          <w:rFonts w:ascii="Times New Roman" w:eastAsia="Calibri" w:hAnsi="Times New Roman"/>
          <w:sz w:val="24"/>
          <w:szCs w:val="24"/>
        </w:rPr>
        <w:t>.</w:t>
      </w:r>
    </w:p>
    <w:p w:rsidR="003F76D1" w:rsidRPr="00D63F0B" w:rsidRDefault="003F76D1" w:rsidP="003F76D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63F0B">
        <w:rPr>
          <w:rFonts w:ascii="Times New Roman" w:eastAsia="Calibri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муниципального округа Литейный округ отчет о реализации в отчетном финансовом году муниципальной программы.</w:t>
      </w:r>
    </w:p>
    <w:p w:rsidR="003F76D1" w:rsidRPr="006C7F22" w:rsidRDefault="003F76D1" w:rsidP="003F76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76D1" w:rsidRDefault="003F76D1" w:rsidP="003F76D1"/>
    <w:p w:rsidR="00FC0103" w:rsidRDefault="00FC0103"/>
    <w:sectPr w:rsidR="00F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681D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73347"/>
    <w:rsid w:val="0039552E"/>
    <w:rsid w:val="00396808"/>
    <w:rsid w:val="00397570"/>
    <w:rsid w:val="003A29CC"/>
    <w:rsid w:val="003A7EB9"/>
    <w:rsid w:val="003B2595"/>
    <w:rsid w:val="003B3476"/>
    <w:rsid w:val="003C30EB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25C02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410"/>
    <w:rsid w:val="00611C67"/>
    <w:rsid w:val="00613058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2D99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5853"/>
    <w:rsid w:val="00A70077"/>
    <w:rsid w:val="00A71146"/>
    <w:rsid w:val="00A75B01"/>
    <w:rsid w:val="00A807A4"/>
    <w:rsid w:val="00A83CDD"/>
    <w:rsid w:val="00A84390"/>
    <w:rsid w:val="00A907F3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4ED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2354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33D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2648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4F62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2019-03-27T11:37:00Z</cp:lastPrinted>
  <dcterms:created xsi:type="dcterms:W3CDTF">2017-03-23T10:08:00Z</dcterms:created>
  <dcterms:modified xsi:type="dcterms:W3CDTF">2019-03-27T11:40:00Z</dcterms:modified>
</cp:coreProperties>
</file>