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C3" w:rsidRDefault="00F47275" w:rsidP="00177747">
      <w:pPr>
        <w:pStyle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Квалификационные требования к кандидатам на замещение вакантных должностей муниципальной службы</w:t>
      </w:r>
    </w:p>
    <w:p w:rsidR="00C2100D" w:rsidRPr="00C2100D" w:rsidRDefault="00C2100D" w:rsidP="00C2100D"/>
    <w:p w:rsidR="00096FC3" w:rsidRDefault="00C2100D" w:rsidP="008F3D32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Федеральный</w:t>
      </w:r>
      <w:r w:rsidR="00096FC3" w:rsidRPr="008F3D32">
        <w:rPr>
          <w:rFonts w:ascii="Times New Roman" w:hAnsi="Times New Roman" w:cs="Times New Roman"/>
          <w:i/>
        </w:rPr>
        <w:t xml:space="preserve"> закон от 2 марта 2007 г. N 25-ФЗ "О муниципальной службе в Российской Федерации"</w:t>
      </w:r>
    </w:p>
    <w:p w:rsidR="00C2100D" w:rsidRDefault="00C2100D" w:rsidP="00C2100D">
      <w:pPr>
        <w:rPr>
          <w:b/>
          <w:u w:val="single"/>
        </w:rPr>
      </w:pPr>
      <w:r w:rsidRPr="00C2100D">
        <w:rPr>
          <w:b/>
          <w:u w:val="single"/>
        </w:rPr>
        <w:t>ВЫДЕРЖКИ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Статья 9.</w:t>
      </w:r>
      <w:r w:rsidRPr="00C2100D">
        <w:rPr>
          <w:rFonts w:ascii="Times New Roman" w:hAnsi="Times New Roman" w:cs="Times New Roman"/>
          <w:sz w:val="24"/>
          <w:szCs w:val="24"/>
        </w:rPr>
        <w:t xml:space="preserve"> Основные квалификационные требования для замещения должностей муниципальной службы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C2100D">
        <w:rPr>
          <w:rFonts w:ascii="Times New Roman" w:hAnsi="Times New Roman" w:cs="Times New Roman"/>
          <w:sz w:val="24"/>
          <w:szCs w:val="24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C2100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100D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3"/>
      <w:bookmarkEnd w:id="1"/>
      <w:r w:rsidRPr="00C2100D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C210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100D">
        <w:rPr>
          <w:rFonts w:ascii="Times New Roman" w:hAnsi="Times New Roman" w:cs="Times New Roman"/>
          <w:sz w:val="24"/>
          <w:szCs w:val="24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bookmarkEnd w:id="2"/>
    <w:p w:rsidR="00C2100D" w:rsidRPr="00C2100D" w:rsidRDefault="00C2100D" w:rsidP="00C2100D">
      <w:pPr>
        <w:rPr>
          <w:b/>
          <w:u w:val="single"/>
        </w:rPr>
      </w:pPr>
    </w:p>
    <w:p w:rsidR="008F3D32" w:rsidRPr="008F3D32" w:rsidRDefault="008F3D32" w:rsidP="008F3D3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</w:pPr>
      <w:r w:rsidRPr="008F3D3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t>2. Закон Санкт-Петербурга от 15 февраля 2000 г. N 53-8 "О регулировании отдельных вопросов муниципальной службы в Санкт-Петербурге"</w:t>
      </w:r>
      <w:r w:rsidRPr="008F3D32">
        <w:rPr>
          <w:rFonts w:ascii="Times New Roman" w:hAnsi="Times New Roman" w:cs="Times New Roman"/>
          <w:b/>
          <w:bCs/>
          <w:i/>
          <w:color w:val="000080"/>
          <w:sz w:val="24"/>
          <w:szCs w:val="24"/>
        </w:rPr>
        <w:br/>
        <w:t>(Принят Законодательным Собранием Санкт-Петербурга 2 февраля 2000 года):</w:t>
      </w:r>
    </w:p>
    <w:p w:rsidR="00C2100D" w:rsidRDefault="00C2100D" w:rsidP="00C2100D">
      <w:pPr>
        <w:rPr>
          <w:b/>
          <w:u w:val="single"/>
        </w:rPr>
      </w:pPr>
      <w:bookmarkStart w:id="3" w:name="sub_10"/>
      <w:r w:rsidRPr="00C2100D">
        <w:rPr>
          <w:b/>
          <w:u w:val="single"/>
        </w:rPr>
        <w:t>ВЫДЕРЖКИ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Статья 3.</w:t>
      </w:r>
      <w:r w:rsidRPr="00C2100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 xml:space="preserve">1.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</w:t>
      </w:r>
      <w:hyperlink r:id="rId6" w:history="1">
        <w:r w:rsidRPr="00C2100D">
          <w:rPr>
            <w:rFonts w:ascii="Times New Roman" w:hAnsi="Times New Roman" w:cs="Times New Roman"/>
            <w:color w:val="008000"/>
            <w:sz w:val="24"/>
            <w:szCs w:val="24"/>
          </w:rPr>
          <w:t>законом</w:t>
        </w:r>
      </w:hyperlink>
      <w:r w:rsidRPr="00C2100D">
        <w:rPr>
          <w:rFonts w:ascii="Times New Roman" w:hAnsi="Times New Roman" w:cs="Times New Roman"/>
          <w:sz w:val="24"/>
          <w:szCs w:val="24"/>
        </w:rPr>
        <w:t xml:space="preserve"> Санкт-Петербурга (далее - реестр).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2.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реестром.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3. В случае установления в реестре должностей муниципальной службы, учреждаемых для непосредственного обеспечения исполнения полномочий лиц, замещающих муниципальные должности, соответствующие должности муниципальной службы замещаются муниципальными служащими путем заключения трудового договора на срок полномочий указанных лиц.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4"/>
      <w:r w:rsidRPr="00C2100D">
        <w:rPr>
          <w:rFonts w:ascii="Times New Roman" w:hAnsi="Times New Roman" w:cs="Times New Roman"/>
          <w:sz w:val="24"/>
          <w:szCs w:val="24"/>
        </w:rPr>
        <w:t>4. Лица, исполняющие обязанности по техническому обеспечению деятельности органа местного самоуправления, избирательной комиссии муниципального образования, не замещают должности муниципальной службы и не являются муниципальными служащими.</w:t>
      </w:r>
    </w:p>
    <w:bookmarkEnd w:id="4"/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"/>
      <w:r w:rsidRPr="00C2100D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Статья 4.</w:t>
      </w:r>
      <w:r w:rsidRPr="00C2100D">
        <w:rPr>
          <w:rFonts w:ascii="Times New Roman" w:hAnsi="Times New Roman" w:cs="Times New Roman"/>
          <w:sz w:val="24"/>
          <w:szCs w:val="24"/>
        </w:rPr>
        <w:t xml:space="preserve"> Классификация должностей муниципальной службы</w:t>
      </w:r>
    </w:p>
    <w:bookmarkEnd w:id="5"/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1. Должности муниципальной службы подразделяются на следующие группы: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1) высшие должности муниципальной службы;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2) главные должности муниципальной службы;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3) ведущие должности муниципальной службы;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4) старшие должности муниципальной службы;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5) младшие должности муниципальной службы.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lastRenderedPageBreak/>
        <w:t xml:space="preserve">2. Соотношение должностей муниципальной службы и должностей государственной гражданской службы Санкт-Петербурга (далее - должности гражданской службы) с учетом квалификационных требований к соответствующим должностям муниципальной службы и должностям гражданской службы устанавливается в </w:t>
      </w:r>
      <w:hyperlink w:anchor="sub_1000" w:history="1">
        <w:r w:rsidRPr="00C2100D">
          <w:rPr>
            <w:rFonts w:ascii="Times New Roman" w:hAnsi="Times New Roman" w:cs="Times New Roman"/>
            <w:color w:val="008000"/>
            <w:sz w:val="24"/>
            <w:szCs w:val="24"/>
          </w:rPr>
          <w:t>приложении 1</w:t>
        </w:r>
      </w:hyperlink>
      <w:r w:rsidRPr="00C2100D">
        <w:rPr>
          <w:rFonts w:ascii="Times New Roman" w:hAnsi="Times New Roman" w:cs="Times New Roman"/>
          <w:sz w:val="24"/>
          <w:szCs w:val="24"/>
        </w:rPr>
        <w:t xml:space="preserve"> к настоящему Закону Санкт-Петербурга.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r w:rsidRPr="00C2100D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Статья 5.</w:t>
      </w:r>
      <w:r w:rsidRPr="00C2100D">
        <w:rPr>
          <w:rFonts w:ascii="Times New Roman" w:hAnsi="Times New Roman" w:cs="Times New Roman"/>
          <w:sz w:val="24"/>
          <w:szCs w:val="24"/>
        </w:rPr>
        <w:t xml:space="preserve"> Типовые квалификационные требования для замещения должностей муниципальной службы</w:t>
      </w:r>
    </w:p>
    <w:bookmarkEnd w:id="6"/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1. В число квалификационных требований к должностям муниципальной службы входят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2.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муниципальной службы (государственной службы) или стажу работы по специальности: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1) 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2) 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3) 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4) 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3. Для замещения должностей муниципальной службы предъявляются следующие типовые квалификационные требования к профессиональным знаниям и навыкам, необходимым для исполнения должностных обязанностей: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00D">
        <w:rPr>
          <w:rFonts w:ascii="Times New Roman" w:hAnsi="Times New Roman" w:cs="Times New Roman"/>
          <w:sz w:val="24"/>
          <w:szCs w:val="24"/>
        </w:rPr>
        <w:t xml:space="preserve">1) знание </w:t>
      </w:r>
      <w:hyperlink r:id="rId7" w:history="1">
        <w:r w:rsidRPr="00C2100D">
          <w:rPr>
            <w:rFonts w:ascii="Times New Roman" w:hAnsi="Times New Roman" w:cs="Times New Roman"/>
            <w:color w:val="008000"/>
            <w:sz w:val="24"/>
            <w:szCs w:val="24"/>
          </w:rPr>
          <w:t>Конституции</w:t>
        </w:r>
      </w:hyperlink>
      <w:r w:rsidRPr="00C210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8" w:history="1">
        <w:r w:rsidRPr="00C2100D">
          <w:rPr>
            <w:rFonts w:ascii="Times New Roman" w:hAnsi="Times New Roman" w:cs="Times New Roman"/>
            <w:color w:val="008000"/>
            <w:sz w:val="24"/>
            <w:szCs w:val="24"/>
          </w:rPr>
          <w:t>Устава</w:t>
        </w:r>
      </w:hyperlink>
      <w:r w:rsidRPr="00C2100D">
        <w:rPr>
          <w:rFonts w:ascii="Times New Roman" w:hAnsi="Times New Roman" w:cs="Times New Roman"/>
          <w:sz w:val="24"/>
          <w:szCs w:val="24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</w:t>
      </w:r>
      <w:proofErr w:type="gramEnd"/>
      <w:r w:rsidRPr="00C2100D">
        <w:rPr>
          <w:rFonts w:ascii="Times New Roman" w:hAnsi="Times New Roman" w:cs="Times New Roman"/>
          <w:sz w:val="24"/>
          <w:szCs w:val="24"/>
        </w:rPr>
        <w:t xml:space="preserve"> трудового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00D">
        <w:rPr>
          <w:rFonts w:ascii="Times New Roman" w:hAnsi="Times New Roman" w:cs="Times New Roman"/>
          <w:sz w:val="24"/>
          <w:szCs w:val="24"/>
        </w:rPr>
        <w:t>2)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 - для замещения высших, главных и ведущих муниципальных должностей;</w:t>
      </w:r>
      <w:proofErr w:type="gramEnd"/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навыки оперативной реализации управленческих решений, эффективного планирования рабочего (служебного) времени, ведения деловых переговоров, подготовки документов, нормотворческой деятельности - для замещения старших муниципальных должностей;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00D">
        <w:rPr>
          <w:rFonts w:ascii="Times New Roman" w:hAnsi="Times New Roman" w:cs="Times New Roman"/>
          <w:sz w:val="24"/>
          <w:szCs w:val="24"/>
        </w:rPr>
        <w:t>навыки выполнения задач по организационному, информационному, документационному, хозяйственному и иному обеспечению деятельности органа местного самоуправления, подготовки документов - для замещения младших муниципальных должностей.</w:t>
      </w:r>
    </w:p>
    <w:p w:rsidR="00C2100D" w:rsidRPr="00C2100D" w:rsidRDefault="00C2100D" w:rsidP="00C21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3"/>
    <w:p w:rsidR="00C2100D" w:rsidRPr="008F3D32" w:rsidRDefault="00C2100D" w:rsidP="008F3D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2100D" w:rsidRPr="008F3D32" w:rsidSect="00C210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3E8"/>
    <w:multiLevelType w:val="hybridMultilevel"/>
    <w:tmpl w:val="0F4E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096FC3"/>
    <w:rsid w:val="00096FC3"/>
    <w:rsid w:val="00177747"/>
    <w:rsid w:val="00435BE2"/>
    <w:rsid w:val="0058590D"/>
    <w:rsid w:val="006B2118"/>
    <w:rsid w:val="007803A5"/>
    <w:rsid w:val="008F3D32"/>
    <w:rsid w:val="00A51F51"/>
    <w:rsid w:val="00AB37C6"/>
    <w:rsid w:val="00C2100D"/>
    <w:rsid w:val="00C3604F"/>
    <w:rsid w:val="00CB2825"/>
    <w:rsid w:val="00F4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5"/>
  </w:style>
  <w:style w:type="paragraph" w:styleId="1">
    <w:name w:val="heading 1"/>
    <w:basedOn w:val="a"/>
    <w:next w:val="a"/>
    <w:link w:val="10"/>
    <w:uiPriority w:val="99"/>
    <w:qFormat/>
    <w:rsid w:val="00096F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6FC3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8F3D3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F3D32"/>
    <w:rPr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8F3D3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100D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uiPriority w:val="99"/>
    <w:rsid w:val="00C2100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5300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815004.2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0C82-F42E-476F-807D-64A0FF41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Квалификационные требования к кандидатам на замещение вакантных должностей муниц</vt:lpstr>
      <vt:lpstr>Федеральный закон от 2 марта 2007 г. N 25-ФЗ "О муниципальной службе в Российско</vt:lpstr>
      <vt:lpstr>2. Закон Санкт-Петербурга от 15 февраля 2000 г. N 53-8 "О регулировании отдельны</vt:lpstr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2012-12-03T12:37:00Z</dcterms:created>
  <dcterms:modified xsi:type="dcterms:W3CDTF">2012-12-03T12:41:00Z</dcterms:modified>
</cp:coreProperties>
</file>