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0B7" w:rsidRDefault="009B70B7" w:rsidP="0074490E">
      <w:pPr>
        <w:widowControl/>
        <w:rPr>
          <w:sz w:val="24"/>
          <w:szCs w:val="24"/>
        </w:rPr>
      </w:pPr>
    </w:p>
    <w:p w:rsidR="009B70B7" w:rsidRDefault="009B70B7">
      <w:pPr>
        <w:widowControl/>
        <w:autoSpaceDE/>
        <w:autoSpaceDN/>
        <w:adjustRightInd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74850E4" wp14:editId="0C5422FB">
            <wp:extent cx="6121400" cy="8656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№ 21 от 19 11 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4"/>
          <w:szCs w:val="24"/>
        </w:rPr>
        <w:br w:type="page"/>
      </w:r>
    </w:p>
    <w:p w:rsidR="001A1E09" w:rsidRDefault="001A1E09" w:rsidP="0074490E">
      <w:pPr>
        <w:widowControl/>
        <w:rPr>
          <w:sz w:val="24"/>
          <w:szCs w:val="24"/>
        </w:rPr>
      </w:pPr>
    </w:p>
    <w:p w:rsidR="00CD7E9A" w:rsidRPr="00CD7E9A" w:rsidRDefault="00CD7E9A" w:rsidP="0074490E">
      <w:pPr>
        <w:widowControl/>
        <w:jc w:val="right"/>
        <w:rPr>
          <w:b/>
        </w:rPr>
      </w:pPr>
      <w:r w:rsidRPr="00CD7E9A">
        <w:rPr>
          <w:b/>
        </w:rPr>
        <w:t xml:space="preserve">Приложение № 1  </w:t>
      </w:r>
    </w:p>
    <w:p w:rsidR="00CD7E9A" w:rsidRPr="00CD7E9A" w:rsidRDefault="00CD7E9A" w:rsidP="00725F53">
      <w:pPr>
        <w:widowControl/>
        <w:ind w:firstLine="720"/>
        <w:jc w:val="right"/>
        <w:rPr>
          <w:b/>
        </w:rPr>
      </w:pPr>
      <w:r w:rsidRPr="00CD7E9A">
        <w:rPr>
          <w:b/>
        </w:rPr>
        <w:t xml:space="preserve">к решению Муниципального Совета </w:t>
      </w:r>
    </w:p>
    <w:p w:rsidR="00CD7E9A" w:rsidRPr="00CD7E9A" w:rsidRDefault="00CD7E9A" w:rsidP="00725F53">
      <w:pPr>
        <w:widowControl/>
        <w:ind w:firstLine="720"/>
        <w:jc w:val="right"/>
        <w:rPr>
          <w:b/>
        </w:rPr>
      </w:pPr>
      <w:r w:rsidRPr="00CD7E9A">
        <w:rPr>
          <w:b/>
        </w:rPr>
        <w:t xml:space="preserve">МО </w:t>
      </w:r>
      <w:proofErr w:type="spellStart"/>
      <w:proofErr w:type="gramStart"/>
      <w:r w:rsidRPr="00CD7E9A">
        <w:rPr>
          <w:b/>
        </w:rPr>
        <w:t>МО</w:t>
      </w:r>
      <w:proofErr w:type="spellEnd"/>
      <w:proofErr w:type="gramEnd"/>
      <w:r w:rsidRPr="00CD7E9A">
        <w:rPr>
          <w:b/>
        </w:rPr>
        <w:t xml:space="preserve"> Литейный округ </w:t>
      </w:r>
    </w:p>
    <w:p w:rsidR="00725F53" w:rsidRPr="00CD7E9A" w:rsidRDefault="00CD7E9A" w:rsidP="00725F53">
      <w:pPr>
        <w:widowControl/>
        <w:ind w:firstLine="720"/>
        <w:jc w:val="right"/>
        <w:rPr>
          <w:b/>
        </w:rPr>
      </w:pPr>
      <w:r w:rsidRPr="00CD7E9A">
        <w:rPr>
          <w:b/>
        </w:rPr>
        <w:t>от 19.11.2014 г. №</w:t>
      </w:r>
      <w:r w:rsidR="001A1E09">
        <w:rPr>
          <w:b/>
        </w:rPr>
        <w:t xml:space="preserve"> 21</w:t>
      </w:r>
    </w:p>
    <w:p w:rsidR="00CD7E9A" w:rsidRDefault="00CD7E9A" w:rsidP="00725F53">
      <w:pPr>
        <w:widowControl/>
        <w:ind w:firstLine="720"/>
        <w:jc w:val="right"/>
        <w:rPr>
          <w:sz w:val="24"/>
          <w:szCs w:val="24"/>
        </w:rPr>
      </w:pPr>
    </w:p>
    <w:p w:rsidR="00CD7E9A" w:rsidRPr="00CD7E9A" w:rsidRDefault="00CD7E9A" w:rsidP="00CD7E9A">
      <w:pPr>
        <w:widowControl/>
        <w:ind w:firstLine="720"/>
        <w:jc w:val="center"/>
        <w:rPr>
          <w:b/>
          <w:sz w:val="24"/>
          <w:szCs w:val="24"/>
        </w:rPr>
      </w:pPr>
      <w:r w:rsidRPr="00CD7E9A">
        <w:rPr>
          <w:b/>
          <w:sz w:val="24"/>
          <w:szCs w:val="24"/>
        </w:rPr>
        <w:t xml:space="preserve">Текст изменений в Устав муниципального образования </w:t>
      </w:r>
    </w:p>
    <w:p w:rsidR="00CD7E9A" w:rsidRPr="00CD7E9A" w:rsidRDefault="00CD7E9A" w:rsidP="00CD7E9A">
      <w:pPr>
        <w:widowControl/>
        <w:ind w:firstLine="720"/>
        <w:jc w:val="center"/>
        <w:rPr>
          <w:b/>
          <w:sz w:val="24"/>
          <w:szCs w:val="24"/>
        </w:rPr>
      </w:pPr>
      <w:r w:rsidRPr="00CD7E9A">
        <w:rPr>
          <w:b/>
          <w:sz w:val="24"/>
          <w:szCs w:val="24"/>
        </w:rPr>
        <w:t>муниципального округа Литейный округ</w:t>
      </w:r>
      <w:r>
        <w:rPr>
          <w:b/>
          <w:sz w:val="24"/>
          <w:szCs w:val="24"/>
        </w:rPr>
        <w:t>:</w:t>
      </w:r>
      <w:r w:rsidRPr="00CD7E9A">
        <w:rPr>
          <w:b/>
          <w:sz w:val="24"/>
          <w:szCs w:val="24"/>
        </w:rPr>
        <w:t xml:space="preserve"> </w:t>
      </w:r>
    </w:p>
    <w:p w:rsidR="00CD7E9A" w:rsidRDefault="00CD7E9A" w:rsidP="00CD7E9A">
      <w:pPr>
        <w:widowControl/>
        <w:ind w:firstLine="720"/>
        <w:jc w:val="center"/>
        <w:rPr>
          <w:sz w:val="24"/>
          <w:szCs w:val="24"/>
        </w:rPr>
      </w:pPr>
    </w:p>
    <w:p w:rsidR="009A7881" w:rsidRDefault="00CD7E9A" w:rsidP="00C2255A">
      <w:pPr>
        <w:widowControl/>
        <w:ind w:firstLine="720"/>
        <w:jc w:val="both"/>
        <w:rPr>
          <w:sz w:val="24"/>
          <w:szCs w:val="24"/>
        </w:rPr>
      </w:pPr>
      <w:r w:rsidRPr="009404EC">
        <w:rPr>
          <w:b/>
          <w:sz w:val="24"/>
          <w:szCs w:val="24"/>
        </w:rPr>
        <w:t>1</w:t>
      </w:r>
      <w:r>
        <w:rPr>
          <w:sz w:val="24"/>
          <w:szCs w:val="24"/>
        </w:rPr>
        <w:t xml:space="preserve">. Пункт </w:t>
      </w:r>
      <w:r w:rsidR="009A7881">
        <w:rPr>
          <w:sz w:val="24"/>
          <w:szCs w:val="24"/>
        </w:rPr>
        <w:t>37  с</w:t>
      </w:r>
      <w:r w:rsidR="00C25F88">
        <w:rPr>
          <w:sz w:val="24"/>
          <w:szCs w:val="24"/>
        </w:rPr>
        <w:t xml:space="preserve">татьи </w:t>
      </w:r>
      <w:r w:rsidR="009A7881">
        <w:rPr>
          <w:sz w:val="24"/>
          <w:szCs w:val="24"/>
        </w:rPr>
        <w:t xml:space="preserve"> 5 Устава изложить в следующей редакции: </w:t>
      </w:r>
    </w:p>
    <w:p w:rsidR="009A7881" w:rsidRDefault="009A7881" w:rsidP="009A7881">
      <w:pPr>
        <w:shd w:val="clear" w:color="auto" w:fill="FFFFFF" w:themeFill="background1"/>
        <w:ind w:firstLine="720"/>
        <w:jc w:val="both"/>
        <w:rPr>
          <w:sz w:val="24"/>
          <w:szCs w:val="24"/>
          <w:shd w:val="clear" w:color="auto" w:fill="FFFFFF" w:themeFill="background1"/>
        </w:rPr>
      </w:pPr>
      <w:r w:rsidRPr="009A7881">
        <w:rPr>
          <w:sz w:val="24"/>
          <w:szCs w:val="24"/>
        </w:rPr>
        <w:t xml:space="preserve">«37) </w:t>
      </w:r>
      <w:r w:rsidRPr="009A7881">
        <w:rPr>
          <w:sz w:val="24"/>
          <w:szCs w:val="24"/>
          <w:shd w:val="clear" w:color="auto" w:fill="FFFFFF" w:themeFill="background1"/>
        </w:rPr>
        <w:t xml:space="preserve">обеспечение условий для развития на территории </w:t>
      </w:r>
      <w:r>
        <w:rPr>
          <w:sz w:val="24"/>
          <w:szCs w:val="24"/>
          <w:shd w:val="clear" w:color="auto" w:fill="FFFFFF" w:themeFill="background1"/>
        </w:rPr>
        <w:t>М</w:t>
      </w:r>
      <w:r w:rsidRPr="009A7881">
        <w:rPr>
          <w:sz w:val="24"/>
          <w:szCs w:val="24"/>
          <w:shd w:val="clear" w:color="auto" w:fill="FFFFFF" w:themeFill="background1"/>
        </w:rPr>
        <w:t>униципального образования физической культуры и массового спорта, организация и проведение официальных физкультурных мероприятий, физкультурно-оздоровительных мероприятий и спортивных мероприятий муниципального образования</w:t>
      </w:r>
      <w:r>
        <w:rPr>
          <w:sz w:val="24"/>
          <w:szCs w:val="24"/>
          <w:shd w:val="clear" w:color="auto" w:fill="FFFFFF" w:themeFill="background1"/>
        </w:rPr>
        <w:t xml:space="preserve">»;  </w:t>
      </w:r>
    </w:p>
    <w:p w:rsidR="00FA0AF8" w:rsidRPr="009A7881" w:rsidRDefault="00FA0AF8" w:rsidP="009A7881">
      <w:pPr>
        <w:shd w:val="clear" w:color="auto" w:fill="FFFFFF" w:themeFill="background1"/>
        <w:ind w:firstLine="720"/>
        <w:jc w:val="both"/>
        <w:rPr>
          <w:sz w:val="24"/>
          <w:szCs w:val="24"/>
        </w:rPr>
      </w:pPr>
    </w:p>
    <w:p w:rsidR="00C2255A" w:rsidRPr="003F7A33" w:rsidRDefault="00E9497D" w:rsidP="00C2255A">
      <w:pPr>
        <w:widowControl/>
        <w:ind w:firstLine="720"/>
        <w:jc w:val="both"/>
        <w:rPr>
          <w:sz w:val="24"/>
          <w:szCs w:val="24"/>
        </w:rPr>
      </w:pPr>
      <w:r w:rsidRPr="009404EC">
        <w:rPr>
          <w:b/>
          <w:sz w:val="24"/>
          <w:szCs w:val="24"/>
        </w:rPr>
        <w:t>2</w:t>
      </w:r>
      <w:r>
        <w:rPr>
          <w:sz w:val="24"/>
          <w:szCs w:val="24"/>
        </w:rPr>
        <w:t>.</w:t>
      </w:r>
      <w:r w:rsidR="00A67C3C">
        <w:rPr>
          <w:sz w:val="24"/>
          <w:szCs w:val="24"/>
        </w:rPr>
        <w:t xml:space="preserve"> </w:t>
      </w:r>
      <w:r>
        <w:rPr>
          <w:sz w:val="24"/>
          <w:szCs w:val="24"/>
        </w:rPr>
        <w:t>Пункт</w:t>
      </w:r>
      <w:r w:rsidR="00C2255A" w:rsidRPr="003F7A33">
        <w:rPr>
          <w:sz w:val="24"/>
          <w:szCs w:val="24"/>
        </w:rPr>
        <w:t xml:space="preserve"> </w:t>
      </w:r>
      <w:r w:rsidR="00BC0D1E">
        <w:rPr>
          <w:sz w:val="24"/>
          <w:szCs w:val="24"/>
        </w:rPr>
        <w:t>42</w:t>
      </w:r>
      <w:r w:rsidR="00C2255A" w:rsidRPr="003F7A33">
        <w:rPr>
          <w:sz w:val="24"/>
          <w:szCs w:val="24"/>
        </w:rPr>
        <w:t xml:space="preserve"> ст</w:t>
      </w:r>
      <w:r w:rsidR="00C25F88">
        <w:rPr>
          <w:sz w:val="24"/>
          <w:szCs w:val="24"/>
        </w:rPr>
        <w:t xml:space="preserve">атьи </w:t>
      </w:r>
      <w:r w:rsidR="00C2255A" w:rsidRPr="003F7A33">
        <w:rPr>
          <w:sz w:val="24"/>
          <w:szCs w:val="24"/>
        </w:rPr>
        <w:t xml:space="preserve">5 Устава изложить в следующей редакции: </w:t>
      </w:r>
    </w:p>
    <w:p w:rsidR="00C2255A" w:rsidRDefault="00C2255A" w:rsidP="00BC0D1E">
      <w:pPr>
        <w:ind w:firstLine="720"/>
        <w:jc w:val="both"/>
        <w:rPr>
          <w:color w:val="000000" w:themeColor="text1"/>
          <w:sz w:val="24"/>
          <w:szCs w:val="24"/>
          <w:shd w:val="clear" w:color="auto" w:fill="FFFFFF" w:themeFill="background1"/>
        </w:rPr>
      </w:pPr>
      <w:r w:rsidRPr="003F7A33">
        <w:rPr>
          <w:sz w:val="24"/>
          <w:szCs w:val="24"/>
        </w:rPr>
        <w:t>«</w:t>
      </w:r>
      <w:r w:rsidR="00BC0D1E">
        <w:rPr>
          <w:sz w:val="24"/>
          <w:szCs w:val="24"/>
        </w:rPr>
        <w:t>42</w:t>
      </w:r>
      <w:r w:rsidRPr="003F7A33">
        <w:rPr>
          <w:sz w:val="24"/>
          <w:szCs w:val="24"/>
        </w:rPr>
        <w:t xml:space="preserve">) </w:t>
      </w:r>
      <w:r w:rsidR="00BC0D1E" w:rsidRPr="00BC0D1E">
        <w:rPr>
          <w:color w:val="000000" w:themeColor="text1"/>
          <w:sz w:val="24"/>
          <w:szCs w:val="24"/>
          <w:shd w:val="clear" w:color="auto" w:fill="FFFFFF" w:themeFill="background1"/>
        </w:rPr>
        <w:t>оказание в порядке и формах, установленных законом Санкт-Петербурга, поддержки гражданам и их объединениям, участвующим в охране общественного порядка на территории муниципального образования</w:t>
      </w:r>
      <w:r w:rsidRPr="00BC0D1E">
        <w:rPr>
          <w:color w:val="000000" w:themeColor="text1"/>
          <w:sz w:val="24"/>
          <w:szCs w:val="24"/>
          <w:shd w:val="clear" w:color="auto" w:fill="FFFFFF" w:themeFill="background1"/>
        </w:rPr>
        <w:t>»;</w:t>
      </w:r>
    </w:p>
    <w:p w:rsidR="00FA0AF8" w:rsidRDefault="00FA0AF8" w:rsidP="00BC0D1E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CD0511" w:rsidRDefault="00E9497D" w:rsidP="00CD0511">
      <w:pPr>
        <w:ind w:firstLine="720"/>
        <w:jc w:val="both"/>
        <w:rPr>
          <w:sz w:val="24"/>
          <w:szCs w:val="24"/>
        </w:rPr>
      </w:pPr>
      <w:r w:rsidRPr="009404EC">
        <w:rPr>
          <w:b/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 w:rsidR="00CD0511">
        <w:rPr>
          <w:sz w:val="24"/>
          <w:szCs w:val="24"/>
        </w:rPr>
        <w:t xml:space="preserve">В статье 16 </w:t>
      </w:r>
    </w:p>
    <w:p w:rsidR="00E860A7" w:rsidRPr="00CD0511" w:rsidRDefault="00CD0511" w:rsidP="00CD0511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E9497D">
        <w:rPr>
          <w:sz w:val="24"/>
          <w:szCs w:val="24"/>
        </w:rPr>
        <w:t xml:space="preserve">ункт </w:t>
      </w:r>
      <w:r w:rsidR="00E860A7">
        <w:rPr>
          <w:sz w:val="24"/>
          <w:szCs w:val="24"/>
        </w:rPr>
        <w:t xml:space="preserve">2 </w:t>
      </w:r>
      <w:r>
        <w:rPr>
          <w:sz w:val="24"/>
          <w:szCs w:val="24"/>
        </w:rPr>
        <w:t>дополнить словами «</w:t>
      </w:r>
      <w:proofErr w:type="gramStart"/>
      <w:r>
        <w:rPr>
          <w:sz w:val="24"/>
          <w:szCs w:val="24"/>
        </w:rPr>
        <w:t>,</w:t>
      </w:r>
      <w:r w:rsidR="00E860A7" w:rsidRPr="00E860A7">
        <w:rPr>
          <w:rStyle w:val="ad"/>
          <w:i w:val="0"/>
          <w:sz w:val="24"/>
          <w:szCs w:val="24"/>
        </w:rPr>
        <w:t>а</w:t>
      </w:r>
      <w:proofErr w:type="gramEnd"/>
      <w:r w:rsidR="00E860A7" w:rsidRPr="00E860A7">
        <w:rPr>
          <w:rStyle w:val="ad"/>
          <w:i w:val="0"/>
          <w:sz w:val="24"/>
          <w:szCs w:val="24"/>
        </w:rPr>
        <w:t xml:space="preserve"> также в случаях, предусмотренных уставом территориального общественного самоуправления»</w:t>
      </w:r>
      <w:r>
        <w:rPr>
          <w:i/>
          <w:sz w:val="24"/>
          <w:szCs w:val="24"/>
        </w:rPr>
        <w:t xml:space="preserve">; </w:t>
      </w:r>
    </w:p>
    <w:p w:rsidR="00CD0511" w:rsidRDefault="00CD0511" w:rsidP="00CD0511">
      <w:pPr>
        <w:pStyle w:val="s1"/>
        <w:spacing w:before="0" w:beforeAutospacing="0" w:after="0" w:afterAutospacing="0"/>
        <w:ind w:firstLine="720"/>
        <w:jc w:val="both"/>
      </w:pPr>
      <w:r w:rsidRPr="00CD0511">
        <w:t xml:space="preserve">Дополнить </w:t>
      </w:r>
      <w:r w:rsidR="00F659C5">
        <w:t xml:space="preserve">пункт 2 </w:t>
      </w:r>
      <w:r w:rsidRPr="00CD0511">
        <w:t xml:space="preserve">абзацем следующего содержания: </w:t>
      </w:r>
      <w:r>
        <w:t>«Собрание граждан, проводимое по инициативе населения, назначается Муниципальным Советом в порядке, установленном Уставом муниципального образования».</w:t>
      </w:r>
    </w:p>
    <w:p w:rsidR="00F30D80" w:rsidRDefault="00F30D80" w:rsidP="00CD0511">
      <w:pPr>
        <w:pStyle w:val="s1"/>
        <w:spacing w:before="0" w:beforeAutospacing="0" w:after="0" w:afterAutospacing="0"/>
        <w:jc w:val="both"/>
      </w:pPr>
    </w:p>
    <w:p w:rsidR="00E860A7" w:rsidRDefault="0055799C" w:rsidP="00F30D80">
      <w:pPr>
        <w:widowControl/>
        <w:ind w:firstLine="720"/>
        <w:jc w:val="both"/>
        <w:rPr>
          <w:sz w:val="24"/>
          <w:szCs w:val="24"/>
        </w:rPr>
      </w:pPr>
      <w:r w:rsidRPr="009404EC">
        <w:rPr>
          <w:b/>
          <w:sz w:val="24"/>
          <w:szCs w:val="24"/>
        </w:rPr>
        <w:t>4</w:t>
      </w:r>
      <w:r>
        <w:rPr>
          <w:sz w:val="24"/>
          <w:szCs w:val="24"/>
        </w:rPr>
        <w:t>. Стать</w:t>
      </w:r>
      <w:r w:rsidR="009404EC">
        <w:rPr>
          <w:sz w:val="24"/>
          <w:szCs w:val="24"/>
        </w:rPr>
        <w:t xml:space="preserve">ю </w:t>
      </w:r>
      <w:r>
        <w:rPr>
          <w:sz w:val="24"/>
          <w:szCs w:val="24"/>
        </w:rPr>
        <w:t xml:space="preserve">17 Устава  изложить в следующей редакции: </w:t>
      </w:r>
    </w:p>
    <w:p w:rsidR="00816500" w:rsidRDefault="00816500" w:rsidP="00F30D80">
      <w:pPr>
        <w:widowControl/>
        <w:ind w:firstLine="720"/>
        <w:jc w:val="both"/>
        <w:rPr>
          <w:sz w:val="24"/>
          <w:szCs w:val="24"/>
        </w:rPr>
      </w:pPr>
    </w:p>
    <w:p w:rsidR="00816500" w:rsidRPr="00816500" w:rsidRDefault="00816500" w:rsidP="00816500">
      <w:pPr>
        <w:pStyle w:val="s1"/>
        <w:spacing w:before="0" w:beforeAutospacing="0" w:after="0" w:afterAutospacing="0"/>
        <w:ind w:firstLine="720"/>
        <w:jc w:val="center"/>
        <w:rPr>
          <w:b/>
        </w:rPr>
      </w:pPr>
      <w:r w:rsidRPr="00816500">
        <w:rPr>
          <w:b/>
        </w:rPr>
        <w:t>Статья 17. Конференция граждан (собрание делегатов)</w:t>
      </w:r>
    </w:p>
    <w:p w:rsidR="0055799C" w:rsidRDefault="0055799C" w:rsidP="00F30D80">
      <w:pPr>
        <w:pStyle w:val="s1"/>
        <w:spacing w:before="0" w:beforeAutospacing="0" w:after="0" w:afterAutospacing="0"/>
        <w:ind w:firstLine="720"/>
        <w:jc w:val="both"/>
      </w:pPr>
      <w:r>
        <w:t xml:space="preserve">1. В случаях, предусмотренных Уставом муниципального образования и (или) </w:t>
      </w:r>
      <w:r w:rsidRPr="00F30D80">
        <w:t xml:space="preserve">решениями </w:t>
      </w:r>
      <w:r w:rsidR="00F30D80" w:rsidRPr="00F30D80">
        <w:t>М</w:t>
      </w:r>
      <w:r w:rsidRPr="00F30D80">
        <w:t xml:space="preserve">униципального </w:t>
      </w:r>
      <w:r w:rsidR="00F30D80" w:rsidRPr="00F30D80">
        <w:t>С</w:t>
      </w:r>
      <w:r w:rsidRPr="00F30D80">
        <w:t>овета,</w:t>
      </w:r>
      <w:r w:rsidRPr="00F30D80">
        <w:rPr>
          <w:i/>
        </w:rPr>
        <w:t xml:space="preserve"> </w:t>
      </w:r>
      <w:r w:rsidRPr="00F30D80">
        <w:rPr>
          <w:rStyle w:val="ad"/>
          <w:i w:val="0"/>
        </w:rPr>
        <w:t>уставом территориального общественного самоуправления</w:t>
      </w:r>
      <w:r w:rsidRPr="00F30D80">
        <w:rPr>
          <w:i/>
        </w:rPr>
        <w:t>,</w:t>
      </w:r>
      <w:r>
        <w:t xml:space="preserve"> полномочия собрания граждан могут осуществляться конференцией граждан (собранием делегатов).</w:t>
      </w:r>
    </w:p>
    <w:p w:rsidR="0055799C" w:rsidRDefault="0055799C" w:rsidP="00F30D80">
      <w:pPr>
        <w:pStyle w:val="s1"/>
        <w:spacing w:before="0" w:beforeAutospacing="0" w:after="0" w:afterAutospacing="0"/>
        <w:ind w:firstLine="720"/>
        <w:jc w:val="both"/>
      </w:pPr>
      <w:r>
        <w:t xml:space="preserve">2. Порядок назначения и проведения конференции граждан (собрания делегатов), избрания делегатов определяется </w:t>
      </w:r>
      <w:r w:rsidR="00F30D80">
        <w:t>У</w:t>
      </w:r>
      <w:r>
        <w:t xml:space="preserve">ставом муниципального образования и (или) решениями </w:t>
      </w:r>
      <w:r w:rsidR="00F30D80">
        <w:t>М</w:t>
      </w:r>
      <w:r>
        <w:t xml:space="preserve">униципального </w:t>
      </w:r>
      <w:r w:rsidR="00F30D80">
        <w:t>Со</w:t>
      </w:r>
      <w:r>
        <w:t>вета</w:t>
      </w:r>
      <w:r w:rsidRPr="00F30D80">
        <w:rPr>
          <w:i/>
        </w:rPr>
        <w:t xml:space="preserve">, </w:t>
      </w:r>
      <w:r w:rsidRPr="00F30D80">
        <w:rPr>
          <w:rStyle w:val="ad"/>
          <w:i w:val="0"/>
        </w:rPr>
        <w:t>уставом территориального общественного самоуправления</w:t>
      </w:r>
      <w:r>
        <w:t>.</w:t>
      </w:r>
    </w:p>
    <w:p w:rsidR="0055799C" w:rsidRDefault="0055799C" w:rsidP="00F30D80">
      <w:pPr>
        <w:pStyle w:val="s1"/>
        <w:spacing w:before="0" w:beforeAutospacing="0" w:after="0" w:afterAutospacing="0"/>
        <w:ind w:firstLine="720"/>
        <w:jc w:val="both"/>
      </w:pPr>
      <w:r>
        <w:t>3. Итоги конференции граждан (собрания делегатов) подлежат официальному опубликованию (обнародованию).</w:t>
      </w:r>
    </w:p>
    <w:p w:rsidR="0055799C" w:rsidRDefault="0055799C" w:rsidP="00F30D80">
      <w:pPr>
        <w:widowControl/>
        <w:ind w:firstLine="720"/>
        <w:jc w:val="both"/>
        <w:rPr>
          <w:sz w:val="24"/>
          <w:szCs w:val="24"/>
        </w:rPr>
      </w:pPr>
    </w:p>
    <w:p w:rsidR="008324E3" w:rsidRDefault="008324E3" w:rsidP="008324E3">
      <w:pPr>
        <w:widowControl/>
        <w:ind w:firstLine="720"/>
        <w:jc w:val="both"/>
        <w:rPr>
          <w:sz w:val="24"/>
          <w:szCs w:val="24"/>
        </w:rPr>
      </w:pPr>
      <w:r w:rsidRPr="008324E3">
        <w:rPr>
          <w:b/>
          <w:sz w:val="24"/>
          <w:szCs w:val="24"/>
        </w:rPr>
        <w:t>5</w:t>
      </w:r>
      <w:r>
        <w:rPr>
          <w:sz w:val="24"/>
          <w:szCs w:val="24"/>
        </w:rPr>
        <w:t>. Пункт 3 статьи 24 дополнить словами «Председатель постоянной депутатской комиссии может исполнять свои полномочия на постоянной основе</w:t>
      </w:r>
      <w:proofErr w:type="gramStart"/>
      <w:r>
        <w:rPr>
          <w:sz w:val="24"/>
          <w:szCs w:val="24"/>
        </w:rPr>
        <w:t xml:space="preserve">.»; </w:t>
      </w:r>
      <w:proofErr w:type="gramEnd"/>
    </w:p>
    <w:p w:rsidR="008324E3" w:rsidRDefault="008324E3" w:rsidP="00F30D80">
      <w:pPr>
        <w:widowControl/>
        <w:ind w:firstLine="720"/>
        <w:jc w:val="both"/>
        <w:rPr>
          <w:sz w:val="24"/>
          <w:szCs w:val="24"/>
        </w:rPr>
      </w:pPr>
    </w:p>
    <w:p w:rsidR="00FA0AF8" w:rsidRDefault="008324E3" w:rsidP="00F30D80">
      <w:pPr>
        <w:widowControl/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A67C3C">
        <w:rPr>
          <w:sz w:val="24"/>
          <w:szCs w:val="24"/>
        </w:rPr>
        <w:t xml:space="preserve">. </w:t>
      </w:r>
      <w:r w:rsidR="00E860A7">
        <w:rPr>
          <w:sz w:val="24"/>
          <w:szCs w:val="24"/>
        </w:rPr>
        <w:t xml:space="preserve">Подпункт </w:t>
      </w:r>
      <w:r w:rsidR="00FA0AF8">
        <w:rPr>
          <w:sz w:val="24"/>
          <w:szCs w:val="24"/>
        </w:rPr>
        <w:t xml:space="preserve"> 2 п</w:t>
      </w:r>
      <w:r w:rsidR="00E860A7">
        <w:rPr>
          <w:sz w:val="24"/>
          <w:szCs w:val="24"/>
        </w:rPr>
        <w:t xml:space="preserve">ункта </w:t>
      </w:r>
      <w:r w:rsidR="00FA0AF8">
        <w:rPr>
          <w:sz w:val="24"/>
          <w:szCs w:val="24"/>
        </w:rPr>
        <w:t xml:space="preserve">14 статьи 33 Устава </w:t>
      </w:r>
      <w:r w:rsidR="00FA0AF8" w:rsidRPr="003F7A33">
        <w:rPr>
          <w:sz w:val="24"/>
          <w:szCs w:val="24"/>
        </w:rPr>
        <w:t>изложить в следующей редакции</w:t>
      </w:r>
      <w:r w:rsidR="00FA0AF8">
        <w:rPr>
          <w:sz w:val="24"/>
          <w:szCs w:val="24"/>
        </w:rPr>
        <w:t xml:space="preserve">: </w:t>
      </w:r>
    </w:p>
    <w:p w:rsidR="00FA0AF8" w:rsidRDefault="00FA0AF8" w:rsidP="00FA0AF8">
      <w:pPr>
        <w:ind w:firstLine="720"/>
        <w:jc w:val="both"/>
        <w:rPr>
          <w:sz w:val="24"/>
          <w:szCs w:val="24"/>
        </w:rPr>
      </w:pPr>
      <w:r w:rsidRPr="00FA0AF8">
        <w:rPr>
          <w:sz w:val="24"/>
          <w:szCs w:val="24"/>
        </w:rPr>
        <w:t xml:space="preserve">«2) состоять членом органа управления коммерческой организации, если иное не предусмотрено федеральными законами или если в порядке, установленном муниципальным правовым актом в соответствии с федеральными законами и законами Санкт-Петербурга,   ему не поручено участвовать в управлении этой организацией»; </w:t>
      </w:r>
    </w:p>
    <w:p w:rsidR="00FA0AF8" w:rsidRPr="00FA0AF8" w:rsidRDefault="00FA0AF8" w:rsidP="00FA0AF8">
      <w:pPr>
        <w:ind w:firstLine="720"/>
        <w:jc w:val="both"/>
        <w:rPr>
          <w:sz w:val="24"/>
          <w:szCs w:val="24"/>
        </w:rPr>
      </w:pPr>
    </w:p>
    <w:p w:rsidR="002364AD" w:rsidRPr="003F7A33" w:rsidRDefault="008324E3" w:rsidP="009D5251">
      <w:pPr>
        <w:widowControl/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A67C3C">
        <w:rPr>
          <w:sz w:val="24"/>
          <w:szCs w:val="24"/>
        </w:rPr>
        <w:t>. Пункт</w:t>
      </w:r>
      <w:r w:rsidR="009D5251">
        <w:rPr>
          <w:sz w:val="24"/>
          <w:szCs w:val="24"/>
        </w:rPr>
        <w:t xml:space="preserve"> 3 статьи 37 Устава </w:t>
      </w:r>
      <w:r w:rsidR="002364AD" w:rsidRPr="003F7A33">
        <w:rPr>
          <w:sz w:val="24"/>
          <w:szCs w:val="24"/>
        </w:rPr>
        <w:t xml:space="preserve">изложить в следующей редакции: </w:t>
      </w:r>
    </w:p>
    <w:p w:rsidR="009D5251" w:rsidRDefault="002364AD" w:rsidP="009D5251">
      <w:pPr>
        <w:shd w:val="clear" w:color="auto" w:fill="FFFFFF" w:themeFill="background1"/>
        <w:ind w:firstLine="720"/>
        <w:jc w:val="both"/>
        <w:rPr>
          <w:sz w:val="24"/>
          <w:szCs w:val="24"/>
        </w:rPr>
      </w:pPr>
      <w:r w:rsidRPr="009D5251">
        <w:rPr>
          <w:sz w:val="24"/>
          <w:szCs w:val="24"/>
        </w:rPr>
        <w:t>«</w:t>
      </w:r>
      <w:r w:rsidR="009D5251" w:rsidRPr="009D5251">
        <w:rPr>
          <w:sz w:val="24"/>
          <w:szCs w:val="24"/>
        </w:rPr>
        <w:t>3</w:t>
      </w:r>
      <w:r w:rsidRPr="009D5251">
        <w:rPr>
          <w:sz w:val="24"/>
          <w:szCs w:val="24"/>
        </w:rPr>
        <w:t>)</w:t>
      </w:r>
      <w:r w:rsidR="009D5251" w:rsidRPr="009D5251">
        <w:rPr>
          <w:sz w:val="24"/>
          <w:szCs w:val="24"/>
        </w:rPr>
        <w:t xml:space="preserve"> Порядок проведения конкурса на замещение должности главы Местной Администрации и общее число членов конкурсной комиссии устанавливается Муниципальным Советом. </w:t>
      </w:r>
      <w:r w:rsidR="009D5251" w:rsidRPr="009D5251">
        <w:rPr>
          <w:sz w:val="24"/>
          <w:szCs w:val="24"/>
          <w:shd w:val="clear" w:color="auto" w:fill="FFFFFF" w:themeFill="background1"/>
        </w:rPr>
        <w:t>Половина членов конкурсной комиссии назначается Муниципальным Советом, а другая половина - высшим должностным лицом</w:t>
      </w:r>
      <w:r w:rsidR="009D5251" w:rsidRPr="009D5251">
        <w:rPr>
          <w:sz w:val="24"/>
          <w:szCs w:val="24"/>
        </w:rPr>
        <w:t xml:space="preserve"> </w:t>
      </w:r>
      <w:r w:rsidR="00257AF4">
        <w:rPr>
          <w:sz w:val="24"/>
          <w:szCs w:val="24"/>
        </w:rPr>
        <w:t>Санкт-</w:t>
      </w:r>
      <w:r w:rsidR="00257AF4">
        <w:rPr>
          <w:sz w:val="24"/>
          <w:szCs w:val="24"/>
        </w:rPr>
        <w:lastRenderedPageBreak/>
        <w:t>Петербурга – Губернатором</w:t>
      </w:r>
      <w:r w:rsidR="009D5251" w:rsidRPr="009D5251">
        <w:rPr>
          <w:sz w:val="24"/>
          <w:szCs w:val="24"/>
        </w:rPr>
        <w:t xml:space="preserve"> </w:t>
      </w:r>
      <w:r w:rsidR="009D5251">
        <w:rPr>
          <w:sz w:val="24"/>
          <w:szCs w:val="24"/>
        </w:rPr>
        <w:t>Санкт-Петербурга</w:t>
      </w:r>
      <w:r w:rsidR="009D5251" w:rsidRPr="009D5251">
        <w:rPr>
          <w:sz w:val="24"/>
          <w:szCs w:val="24"/>
        </w:rPr>
        <w:t>.  Порядок проведения конкурса на замещение должности главы Местной Администрации должен предусматривать опубликование условий конкурса, сведения о дате, времени и месте его проведения, проекта контракта с главой Местной Администрации не позднее, чем за 20 дней до дня проведения конкурса</w:t>
      </w:r>
      <w:proofErr w:type="gramStart"/>
      <w:r w:rsidR="009D5251" w:rsidRPr="009D5251">
        <w:rPr>
          <w:sz w:val="24"/>
          <w:szCs w:val="24"/>
        </w:rPr>
        <w:t>.»</w:t>
      </w:r>
      <w:r w:rsidR="009D5251">
        <w:rPr>
          <w:sz w:val="24"/>
          <w:szCs w:val="24"/>
        </w:rPr>
        <w:t xml:space="preserve"> </w:t>
      </w:r>
      <w:r w:rsidR="009D5251" w:rsidRPr="009D5251">
        <w:rPr>
          <w:sz w:val="24"/>
          <w:szCs w:val="24"/>
        </w:rPr>
        <w:t xml:space="preserve"> </w:t>
      </w:r>
      <w:proofErr w:type="gramEnd"/>
    </w:p>
    <w:p w:rsidR="00FA0AF8" w:rsidRDefault="00FA0AF8" w:rsidP="009D5251">
      <w:pPr>
        <w:shd w:val="clear" w:color="auto" w:fill="FFFFFF" w:themeFill="background1"/>
        <w:ind w:firstLine="720"/>
        <w:jc w:val="both"/>
        <w:rPr>
          <w:sz w:val="24"/>
          <w:szCs w:val="24"/>
        </w:rPr>
      </w:pPr>
    </w:p>
    <w:p w:rsidR="0071382C" w:rsidRDefault="0071382C" w:rsidP="0071382C">
      <w:pPr>
        <w:rPr>
          <w:sz w:val="24"/>
          <w:szCs w:val="24"/>
        </w:rPr>
      </w:pPr>
    </w:p>
    <w:p w:rsidR="0071382C" w:rsidRDefault="0071382C" w:rsidP="0071382C">
      <w:pPr>
        <w:rPr>
          <w:sz w:val="24"/>
          <w:szCs w:val="24"/>
        </w:rPr>
      </w:pPr>
    </w:p>
    <w:p w:rsidR="0042140B" w:rsidRDefault="0042140B" w:rsidP="0071382C">
      <w:pPr>
        <w:rPr>
          <w:sz w:val="24"/>
          <w:szCs w:val="24"/>
        </w:rPr>
      </w:pPr>
      <w:r w:rsidRPr="003F7A33">
        <w:rPr>
          <w:sz w:val="24"/>
          <w:szCs w:val="24"/>
        </w:rPr>
        <w:t xml:space="preserve">Глава муниципального образования </w:t>
      </w:r>
      <w:r w:rsidRPr="003F7A33">
        <w:rPr>
          <w:sz w:val="24"/>
          <w:szCs w:val="24"/>
        </w:rPr>
        <w:tab/>
      </w:r>
      <w:r w:rsidRPr="003F7A33">
        <w:rPr>
          <w:sz w:val="24"/>
          <w:szCs w:val="24"/>
        </w:rPr>
        <w:tab/>
      </w:r>
      <w:r w:rsidRPr="003F7A33">
        <w:rPr>
          <w:sz w:val="24"/>
          <w:szCs w:val="24"/>
        </w:rPr>
        <w:tab/>
      </w:r>
      <w:r w:rsidR="00091D18">
        <w:rPr>
          <w:sz w:val="24"/>
          <w:szCs w:val="24"/>
        </w:rPr>
        <w:t xml:space="preserve">                           </w:t>
      </w:r>
      <w:r w:rsidR="006A6A12">
        <w:rPr>
          <w:sz w:val="24"/>
          <w:szCs w:val="24"/>
        </w:rPr>
        <w:t xml:space="preserve">                </w:t>
      </w:r>
      <w:r w:rsidR="00091D18">
        <w:rPr>
          <w:sz w:val="24"/>
          <w:szCs w:val="24"/>
        </w:rPr>
        <w:t xml:space="preserve">П.В. </w:t>
      </w:r>
      <w:proofErr w:type="spellStart"/>
      <w:r w:rsidR="00091D18">
        <w:rPr>
          <w:sz w:val="24"/>
          <w:szCs w:val="24"/>
        </w:rPr>
        <w:t>Дайняк</w:t>
      </w:r>
      <w:proofErr w:type="spellEnd"/>
      <w:r w:rsidR="00091D18">
        <w:rPr>
          <w:sz w:val="24"/>
          <w:szCs w:val="24"/>
        </w:rPr>
        <w:t xml:space="preserve"> </w:t>
      </w:r>
      <w:r w:rsidRPr="003F7A33">
        <w:rPr>
          <w:sz w:val="24"/>
          <w:szCs w:val="24"/>
        </w:rPr>
        <w:tab/>
      </w:r>
      <w:r w:rsidR="0071382C">
        <w:rPr>
          <w:sz w:val="24"/>
          <w:szCs w:val="24"/>
        </w:rPr>
        <w:t xml:space="preserve"> </w:t>
      </w:r>
    </w:p>
    <w:p w:rsidR="0071382C" w:rsidRDefault="0071382C" w:rsidP="0096529F">
      <w:pPr>
        <w:jc w:val="center"/>
        <w:rPr>
          <w:sz w:val="24"/>
          <w:szCs w:val="24"/>
        </w:rPr>
      </w:pPr>
    </w:p>
    <w:p w:rsidR="0071382C" w:rsidRDefault="0071382C" w:rsidP="0096529F">
      <w:pPr>
        <w:jc w:val="center"/>
        <w:rPr>
          <w:sz w:val="24"/>
          <w:szCs w:val="24"/>
        </w:rPr>
      </w:pPr>
    </w:p>
    <w:p w:rsidR="0071382C" w:rsidRPr="003F7A33" w:rsidRDefault="0071382C" w:rsidP="0096529F">
      <w:pPr>
        <w:jc w:val="center"/>
        <w:rPr>
          <w:sz w:val="24"/>
          <w:szCs w:val="24"/>
        </w:rPr>
      </w:pPr>
    </w:p>
    <w:p w:rsidR="0042140B" w:rsidRDefault="0042140B" w:rsidP="0042140B">
      <w:pPr>
        <w:jc w:val="both"/>
      </w:pPr>
    </w:p>
    <w:p w:rsidR="0042140B" w:rsidRDefault="0042140B" w:rsidP="0042140B">
      <w:pPr>
        <w:jc w:val="both"/>
      </w:pPr>
    </w:p>
    <w:p w:rsidR="0042140B" w:rsidRDefault="0042140B" w:rsidP="0042140B">
      <w:pPr>
        <w:jc w:val="both"/>
      </w:pPr>
    </w:p>
    <w:p w:rsidR="0042140B" w:rsidRDefault="0042140B" w:rsidP="0042140B">
      <w:pPr>
        <w:jc w:val="both"/>
      </w:pPr>
    </w:p>
    <w:p w:rsidR="0042140B" w:rsidRDefault="0042140B" w:rsidP="0042140B">
      <w:pPr>
        <w:jc w:val="both"/>
      </w:pPr>
    </w:p>
    <w:p w:rsidR="0042140B" w:rsidRDefault="0042140B" w:rsidP="0042140B">
      <w:pPr>
        <w:jc w:val="both"/>
      </w:pPr>
    </w:p>
    <w:p w:rsidR="00E76FA5" w:rsidRDefault="00E76FA5" w:rsidP="0042140B">
      <w:pPr>
        <w:jc w:val="both"/>
      </w:pPr>
    </w:p>
    <w:p w:rsidR="00770F51" w:rsidRDefault="00770F51" w:rsidP="0042140B">
      <w:pPr>
        <w:jc w:val="both"/>
      </w:pPr>
    </w:p>
    <w:p w:rsidR="00770F51" w:rsidRDefault="00770F51" w:rsidP="0042140B">
      <w:pPr>
        <w:jc w:val="both"/>
      </w:pPr>
    </w:p>
    <w:p w:rsidR="00770F51" w:rsidRDefault="00770F51" w:rsidP="0042140B">
      <w:pPr>
        <w:jc w:val="both"/>
      </w:pPr>
    </w:p>
    <w:p w:rsidR="00770F51" w:rsidRDefault="00770F51" w:rsidP="0042140B">
      <w:pPr>
        <w:jc w:val="both"/>
      </w:pPr>
    </w:p>
    <w:p w:rsidR="00770F51" w:rsidRDefault="00770F51" w:rsidP="0042140B">
      <w:pPr>
        <w:jc w:val="both"/>
      </w:pPr>
    </w:p>
    <w:p w:rsidR="0042140B" w:rsidRDefault="00800931" w:rsidP="00E76FA5">
      <w:pPr>
        <w:jc w:val="both"/>
      </w:pPr>
      <w:r>
        <w:t xml:space="preserve"> </w:t>
      </w:r>
    </w:p>
    <w:p w:rsidR="00B43AA2" w:rsidRPr="00846CB1" w:rsidRDefault="00B43AA2" w:rsidP="00E76FA5">
      <w:pPr>
        <w:rPr>
          <w:sz w:val="24"/>
          <w:szCs w:val="24"/>
        </w:rPr>
      </w:pPr>
    </w:p>
    <w:sectPr w:rsidR="00B43AA2" w:rsidRPr="00846CB1" w:rsidSect="0074490E">
      <w:headerReference w:type="default" r:id="rId10"/>
      <w:footerReference w:type="default" r:id="rId11"/>
      <w:type w:val="continuous"/>
      <w:pgSz w:w="11909" w:h="16834" w:code="9"/>
      <w:pgMar w:top="851" w:right="851" w:bottom="1134" w:left="1418" w:header="397" w:footer="0" w:gutter="0"/>
      <w:pgNumType w:start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33C" w:rsidRDefault="005B333C">
      <w:r>
        <w:separator/>
      </w:r>
    </w:p>
  </w:endnote>
  <w:endnote w:type="continuationSeparator" w:id="0">
    <w:p w:rsidR="005B333C" w:rsidRDefault="005B3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AA2" w:rsidRDefault="00B43AA2" w:rsidP="00C96108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33C" w:rsidRDefault="005B333C">
      <w:r>
        <w:separator/>
      </w:r>
    </w:p>
  </w:footnote>
  <w:footnote w:type="continuationSeparator" w:id="0">
    <w:p w:rsidR="005B333C" w:rsidRDefault="005B33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AA2" w:rsidRDefault="00B43AA2" w:rsidP="00C96108">
    <w:pPr>
      <w:pStyle w:val="aa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D5EC4"/>
    <w:multiLevelType w:val="hybridMultilevel"/>
    <w:tmpl w:val="AA005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682D13"/>
    <w:multiLevelType w:val="singleLevel"/>
    <w:tmpl w:val="692AEEB0"/>
    <w:lvl w:ilvl="0">
      <w:start w:val="1"/>
      <w:numFmt w:val="decimal"/>
      <w:lvlText w:val="%1."/>
      <w:legacy w:legacy="1" w:legacySpace="0" w:legacyIndent="984"/>
      <w:lvlJc w:val="left"/>
      <w:rPr>
        <w:rFonts w:ascii="Times New Roman" w:hAnsi="Times New Roman" w:cs="Times New Roman" w:hint="default"/>
      </w:rPr>
    </w:lvl>
  </w:abstractNum>
  <w:abstractNum w:abstractNumId="2">
    <w:nsid w:val="24312771"/>
    <w:multiLevelType w:val="hybridMultilevel"/>
    <w:tmpl w:val="4EC8CE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6EA2A9A"/>
    <w:multiLevelType w:val="hybridMultilevel"/>
    <w:tmpl w:val="6032D5A2"/>
    <w:lvl w:ilvl="0" w:tplc="E5E0782A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9712CCF"/>
    <w:multiLevelType w:val="hybridMultilevel"/>
    <w:tmpl w:val="3FB67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8C39E4"/>
    <w:multiLevelType w:val="multilevel"/>
    <w:tmpl w:val="9F08776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233" w:hanging="525"/>
      </w:pPr>
    </w:lvl>
    <w:lvl w:ilvl="2">
      <w:start w:val="1"/>
      <w:numFmt w:val="decimal"/>
      <w:isLgl/>
      <w:lvlText w:val="%1.%2.%3."/>
      <w:lvlJc w:val="left"/>
      <w:pPr>
        <w:ind w:left="1428" w:hanging="720"/>
      </w:pPr>
    </w:lvl>
    <w:lvl w:ilvl="3">
      <w:start w:val="1"/>
      <w:numFmt w:val="decimal"/>
      <w:isLgl/>
      <w:lvlText w:val="%1.%2.%3.%4."/>
      <w:lvlJc w:val="left"/>
      <w:pPr>
        <w:ind w:left="1428" w:hanging="720"/>
      </w:pPr>
    </w:lvl>
    <w:lvl w:ilvl="4">
      <w:start w:val="1"/>
      <w:numFmt w:val="decimal"/>
      <w:isLgl/>
      <w:lvlText w:val="%1.%2.%3.%4.%5."/>
      <w:lvlJc w:val="left"/>
      <w:pPr>
        <w:ind w:left="1788" w:hanging="1080"/>
      </w:pPr>
    </w:lvl>
    <w:lvl w:ilvl="5">
      <w:start w:val="1"/>
      <w:numFmt w:val="decimal"/>
      <w:isLgl/>
      <w:lvlText w:val="%1.%2.%3.%4.%5.%6."/>
      <w:lvlJc w:val="left"/>
      <w:pPr>
        <w:ind w:left="1788" w:hanging="1080"/>
      </w:pPr>
    </w:lvl>
    <w:lvl w:ilvl="6">
      <w:start w:val="1"/>
      <w:numFmt w:val="decimal"/>
      <w:isLgl/>
      <w:lvlText w:val="%1.%2.%3.%4.%5.%6.%7."/>
      <w:lvlJc w:val="left"/>
      <w:pPr>
        <w:ind w:left="2148" w:hanging="1440"/>
      </w:p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</w:lvl>
  </w:abstractNum>
  <w:abstractNum w:abstractNumId="6">
    <w:nsid w:val="5B744C63"/>
    <w:multiLevelType w:val="hybridMultilevel"/>
    <w:tmpl w:val="160C40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143170"/>
    <w:multiLevelType w:val="multilevel"/>
    <w:tmpl w:val="2124BA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4"/>
      <w:numFmt w:val="decimal"/>
      <w:isLgl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8">
    <w:nsid w:val="6B433359"/>
    <w:multiLevelType w:val="hybridMultilevel"/>
    <w:tmpl w:val="4A5C2B02"/>
    <w:lvl w:ilvl="0" w:tplc="F46A1BB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B98"/>
    <w:rsid w:val="00021093"/>
    <w:rsid w:val="000416AE"/>
    <w:rsid w:val="00044D15"/>
    <w:rsid w:val="00062B58"/>
    <w:rsid w:val="00074D3E"/>
    <w:rsid w:val="00091D18"/>
    <w:rsid w:val="00097551"/>
    <w:rsid w:val="000C6E6A"/>
    <w:rsid w:val="000D0D46"/>
    <w:rsid w:val="000D4849"/>
    <w:rsid w:val="000D6C75"/>
    <w:rsid w:val="000F0842"/>
    <w:rsid w:val="00133A09"/>
    <w:rsid w:val="00133D90"/>
    <w:rsid w:val="0015075D"/>
    <w:rsid w:val="00153F65"/>
    <w:rsid w:val="00186741"/>
    <w:rsid w:val="001875E6"/>
    <w:rsid w:val="00190182"/>
    <w:rsid w:val="001976AF"/>
    <w:rsid w:val="00197E3C"/>
    <w:rsid w:val="001A1E09"/>
    <w:rsid w:val="001C24BA"/>
    <w:rsid w:val="001C73AE"/>
    <w:rsid w:val="001E19A3"/>
    <w:rsid w:val="001E4B1B"/>
    <w:rsid w:val="001F2912"/>
    <w:rsid w:val="0020172B"/>
    <w:rsid w:val="00203AFD"/>
    <w:rsid w:val="00222A9E"/>
    <w:rsid w:val="00226F06"/>
    <w:rsid w:val="002364AD"/>
    <w:rsid w:val="002437C4"/>
    <w:rsid w:val="0025012F"/>
    <w:rsid w:val="00257AF4"/>
    <w:rsid w:val="00274D1E"/>
    <w:rsid w:val="00280B66"/>
    <w:rsid w:val="00287D2C"/>
    <w:rsid w:val="00292790"/>
    <w:rsid w:val="002966B2"/>
    <w:rsid w:val="0029759B"/>
    <w:rsid w:val="002C2B98"/>
    <w:rsid w:val="002C3CAE"/>
    <w:rsid w:val="002E2BDF"/>
    <w:rsid w:val="002E3864"/>
    <w:rsid w:val="003141F5"/>
    <w:rsid w:val="003272EA"/>
    <w:rsid w:val="003279E3"/>
    <w:rsid w:val="0034173F"/>
    <w:rsid w:val="00365205"/>
    <w:rsid w:val="00385436"/>
    <w:rsid w:val="0039674B"/>
    <w:rsid w:val="003D3E3A"/>
    <w:rsid w:val="003F7A33"/>
    <w:rsid w:val="004023AF"/>
    <w:rsid w:val="00417281"/>
    <w:rsid w:val="0042140B"/>
    <w:rsid w:val="004460AB"/>
    <w:rsid w:val="00456724"/>
    <w:rsid w:val="0045764B"/>
    <w:rsid w:val="00470FA8"/>
    <w:rsid w:val="00471A21"/>
    <w:rsid w:val="00492609"/>
    <w:rsid w:val="00495571"/>
    <w:rsid w:val="004B1867"/>
    <w:rsid w:val="004B4A25"/>
    <w:rsid w:val="004C08AC"/>
    <w:rsid w:val="004F7188"/>
    <w:rsid w:val="005164F6"/>
    <w:rsid w:val="00522851"/>
    <w:rsid w:val="00525060"/>
    <w:rsid w:val="0054260E"/>
    <w:rsid w:val="00552F98"/>
    <w:rsid w:val="0055799C"/>
    <w:rsid w:val="005608ED"/>
    <w:rsid w:val="00567869"/>
    <w:rsid w:val="00584490"/>
    <w:rsid w:val="00584A9C"/>
    <w:rsid w:val="005A0974"/>
    <w:rsid w:val="005B1730"/>
    <w:rsid w:val="005B333C"/>
    <w:rsid w:val="005D6955"/>
    <w:rsid w:val="005E5FA1"/>
    <w:rsid w:val="00616A97"/>
    <w:rsid w:val="006206A0"/>
    <w:rsid w:val="006303B9"/>
    <w:rsid w:val="00634596"/>
    <w:rsid w:val="006372CA"/>
    <w:rsid w:val="00661AED"/>
    <w:rsid w:val="00677CA1"/>
    <w:rsid w:val="006A6A12"/>
    <w:rsid w:val="006F712A"/>
    <w:rsid w:val="0071382C"/>
    <w:rsid w:val="007176CA"/>
    <w:rsid w:val="00725F53"/>
    <w:rsid w:val="0072655A"/>
    <w:rsid w:val="00726F19"/>
    <w:rsid w:val="0074490E"/>
    <w:rsid w:val="00770F51"/>
    <w:rsid w:val="00777D46"/>
    <w:rsid w:val="007B1561"/>
    <w:rsid w:val="007D23BD"/>
    <w:rsid w:val="007D4726"/>
    <w:rsid w:val="007D7227"/>
    <w:rsid w:val="007E0948"/>
    <w:rsid w:val="007F4B9C"/>
    <w:rsid w:val="00800931"/>
    <w:rsid w:val="00816500"/>
    <w:rsid w:val="00824A98"/>
    <w:rsid w:val="008324E3"/>
    <w:rsid w:val="00841343"/>
    <w:rsid w:val="008443D0"/>
    <w:rsid w:val="00846CB1"/>
    <w:rsid w:val="00874DDE"/>
    <w:rsid w:val="00877DD2"/>
    <w:rsid w:val="008826FB"/>
    <w:rsid w:val="0089344B"/>
    <w:rsid w:val="008A0A61"/>
    <w:rsid w:val="008B77D9"/>
    <w:rsid w:val="00905D5C"/>
    <w:rsid w:val="00925939"/>
    <w:rsid w:val="00927E3D"/>
    <w:rsid w:val="00931C2C"/>
    <w:rsid w:val="009404EC"/>
    <w:rsid w:val="009457DB"/>
    <w:rsid w:val="0095115A"/>
    <w:rsid w:val="009572C4"/>
    <w:rsid w:val="0096529F"/>
    <w:rsid w:val="009A7881"/>
    <w:rsid w:val="009B70B7"/>
    <w:rsid w:val="009D5251"/>
    <w:rsid w:val="009E2153"/>
    <w:rsid w:val="00A15A80"/>
    <w:rsid w:val="00A21514"/>
    <w:rsid w:val="00A47CE8"/>
    <w:rsid w:val="00A6004A"/>
    <w:rsid w:val="00A67C3C"/>
    <w:rsid w:val="00A820CA"/>
    <w:rsid w:val="00AB4280"/>
    <w:rsid w:val="00AB6BC0"/>
    <w:rsid w:val="00AB7B5F"/>
    <w:rsid w:val="00AD3677"/>
    <w:rsid w:val="00AD563E"/>
    <w:rsid w:val="00AF5F70"/>
    <w:rsid w:val="00B11273"/>
    <w:rsid w:val="00B43AA2"/>
    <w:rsid w:val="00B6730C"/>
    <w:rsid w:val="00B72225"/>
    <w:rsid w:val="00BA7011"/>
    <w:rsid w:val="00BC098D"/>
    <w:rsid w:val="00BC0D1E"/>
    <w:rsid w:val="00BF50C2"/>
    <w:rsid w:val="00C07C27"/>
    <w:rsid w:val="00C2255A"/>
    <w:rsid w:val="00C22DB3"/>
    <w:rsid w:val="00C24309"/>
    <w:rsid w:val="00C25F88"/>
    <w:rsid w:val="00C27E80"/>
    <w:rsid w:val="00C354C1"/>
    <w:rsid w:val="00C46ED7"/>
    <w:rsid w:val="00C61335"/>
    <w:rsid w:val="00C66785"/>
    <w:rsid w:val="00C96108"/>
    <w:rsid w:val="00CC26B9"/>
    <w:rsid w:val="00CD0511"/>
    <w:rsid w:val="00CD59C2"/>
    <w:rsid w:val="00CD7E9A"/>
    <w:rsid w:val="00CE43BD"/>
    <w:rsid w:val="00D01083"/>
    <w:rsid w:val="00D14485"/>
    <w:rsid w:val="00D31A40"/>
    <w:rsid w:val="00D40EBE"/>
    <w:rsid w:val="00DA11B3"/>
    <w:rsid w:val="00DB376F"/>
    <w:rsid w:val="00DC5165"/>
    <w:rsid w:val="00DF2DDE"/>
    <w:rsid w:val="00DF5276"/>
    <w:rsid w:val="00E51304"/>
    <w:rsid w:val="00E727CB"/>
    <w:rsid w:val="00E75E80"/>
    <w:rsid w:val="00E76DDC"/>
    <w:rsid w:val="00E76FA5"/>
    <w:rsid w:val="00E80EFA"/>
    <w:rsid w:val="00E860A7"/>
    <w:rsid w:val="00E9497D"/>
    <w:rsid w:val="00E9507F"/>
    <w:rsid w:val="00EA091F"/>
    <w:rsid w:val="00EC6E53"/>
    <w:rsid w:val="00EE16EB"/>
    <w:rsid w:val="00F0276A"/>
    <w:rsid w:val="00F10EC9"/>
    <w:rsid w:val="00F17524"/>
    <w:rsid w:val="00F30D80"/>
    <w:rsid w:val="00F61A22"/>
    <w:rsid w:val="00F659C5"/>
    <w:rsid w:val="00F80955"/>
    <w:rsid w:val="00F863C5"/>
    <w:rsid w:val="00F91A03"/>
    <w:rsid w:val="00F9476C"/>
    <w:rsid w:val="00FA0AF8"/>
    <w:rsid w:val="00FB04C9"/>
    <w:rsid w:val="00FB0785"/>
    <w:rsid w:val="00FB2AF2"/>
    <w:rsid w:val="00FC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Body Text Indent 3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561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locked/>
    <w:rsid w:val="00044D15"/>
    <w:pPr>
      <w:keepNext/>
      <w:widowControl/>
      <w:autoSpaceDE/>
      <w:autoSpaceDN/>
      <w:adjustRightInd/>
      <w:jc w:val="center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42140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locked/>
    <w:rsid w:val="0042140B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locked/>
    <w:rsid w:val="0042140B"/>
    <w:pPr>
      <w:widowControl/>
      <w:autoSpaceDE/>
      <w:autoSpaceDN/>
      <w:adjustRightInd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84490"/>
    <w:rPr>
      <w:rFonts w:ascii="Cambria" w:hAnsi="Cambria" w:cs="Cambria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rsid w:val="00A21514"/>
    <w:rPr>
      <w:sz w:val="2"/>
      <w:szCs w:val="2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imes New Roman" w:hAnsi="Times New Roman" w:cs="Times New Roman"/>
      <w:sz w:val="2"/>
      <w:szCs w:val="2"/>
    </w:rPr>
  </w:style>
  <w:style w:type="paragraph" w:customStyle="1" w:styleId="text3cl">
    <w:name w:val="text3cl"/>
    <w:basedOn w:val="a"/>
    <w:uiPriority w:val="99"/>
    <w:rsid w:val="0020172B"/>
    <w:pPr>
      <w:widowControl/>
      <w:autoSpaceDE/>
      <w:autoSpaceDN/>
      <w:adjustRightInd/>
      <w:spacing w:before="144" w:after="288"/>
    </w:pPr>
    <w:rPr>
      <w:sz w:val="24"/>
      <w:szCs w:val="24"/>
    </w:rPr>
  </w:style>
  <w:style w:type="paragraph" w:customStyle="1" w:styleId="text1cl">
    <w:name w:val="text1cl"/>
    <w:basedOn w:val="a"/>
    <w:uiPriority w:val="99"/>
    <w:rsid w:val="00C22DB3"/>
    <w:pPr>
      <w:widowControl/>
      <w:autoSpaceDE/>
      <w:autoSpaceDN/>
      <w:adjustRightInd/>
      <w:spacing w:before="144" w:after="288"/>
      <w:jc w:val="center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634596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6">
    <w:name w:val="Hyperlink"/>
    <w:basedOn w:val="a0"/>
    <w:uiPriority w:val="99"/>
    <w:semiHidden/>
    <w:rsid w:val="000D4849"/>
    <w:rPr>
      <w:color w:val="0000FF"/>
      <w:u w:val="single"/>
    </w:rPr>
  </w:style>
  <w:style w:type="paragraph" w:styleId="a7">
    <w:name w:val="footer"/>
    <w:basedOn w:val="a"/>
    <w:link w:val="a8"/>
    <w:uiPriority w:val="99"/>
    <w:rsid w:val="00197E3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71CAF"/>
    <w:rPr>
      <w:rFonts w:ascii="Times New Roman" w:hAnsi="Times New Roman"/>
      <w:sz w:val="20"/>
      <w:szCs w:val="20"/>
    </w:rPr>
  </w:style>
  <w:style w:type="character" w:styleId="a9">
    <w:name w:val="page number"/>
    <w:basedOn w:val="a0"/>
    <w:uiPriority w:val="99"/>
    <w:rsid w:val="00197E3C"/>
  </w:style>
  <w:style w:type="paragraph" w:styleId="aa">
    <w:name w:val="header"/>
    <w:basedOn w:val="a"/>
    <w:link w:val="ab"/>
    <w:rsid w:val="00C9610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71CAF"/>
    <w:rPr>
      <w:rFonts w:ascii="Times New Roman" w:hAnsi="Times New Roman"/>
      <w:sz w:val="20"/>
      <w:szCs w:val="20"/>
    </w:rPr>
  </w:style>
  <w:style w:type="character" w:customStyle="1" w:styleId="20">
    <w:name w:val="Заголовок 2 Знак"/>
    <w:basedOn w:val="a0"/>
    <w:link w:val="2"/>
    <w:semiHidden/>
    <w:rsid w:val="004214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42140B"/>
    <w:rPr>
      <w:rFonts w:ascii="Arial" w:hAnsi="Arial" w:cs="Arial"/>
      <w:b/>
      <w:bCs/>
      <w:sz w:val="26"/>
      <w:szCs w:val="26"/>
    </w:rPr>
  </w:style>
  <w:style w:type="character" w:customStyle="1" w:styleId="90">
    <w:name w:val="Заголовок 9 Знак"/>
    <w:basedOn w:val="a0"/>
    <w:link w:val="9"/>
    <w:rsid w:val="0042140B"/>
    <w:rPr>
      <w:rFonts w:ascii="Arial" w:hAnsi="Arial" w:cs="Arial"/>
    </w:rPr>
  </w:style>
  <w:style w:type="paragraph" w:customStyle="1" w:styleId="11">
    <w:name w:val="Обычный1"/>
    <w:rsid w:val="0042140B"/>
    <w:rPr>
      <w:rFonts w:ascii="Arial" w:hAnsi="Arial"/>
      <w:snapToGrid w:val="0"/>
      <w:sz w:val="18"/>
      <w:szCs w:val="20"/>
    </w:rPr>
  </w:style>
  <w:style w:type="paragraph" w:styleId="21">
    <w:name w:val="Body Text Indent 2"/>
    <w:basedOn w:val="a"/>
    <w:link w:val="22"/>
    <w:rsid w:val="0042140B"/>
    <w:pPr>
      <w:widowControl/>
      <w:autoSpaceDE/>
      <w:autoSpaceDN/>
      <w:adjustRightInd/>
      <w:ind w:left="4253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42140B"/>
    <w:rPr>
      <w:rFonts w:ascii="Times New Roman" w:hAnsi="Times New Roman"/>
      <w:sz w:val="28"/>
      <w:szCs w:val="20"/>
    </w:rPr>
  </w:style>
  <w:style w:type="paragraph" w:styleId="31">
    <w:name w:val="Body Text Indent 3"/>
    <w:basedOn w:val="a"/>
    <w:link w:val="32"/>
    <w:rsid w:val="0042140B"/>
    <w:pPr>
      <w:widowControl/>
      <w:autoSpaceDE/>
      <w:autoSpaceDN/>
      <w:adjustRightInd/>
      <w:ind w:firstLine="426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rsid w:val="0042140B"/>
    <w:rPr>
      <w:rFonts w:ascii="Times New Roman" w:hAnsi="Times New Roman"/>
      <w:sz w:val="28"/>
      <w:szCs w:val="20"/>
    </w:rPr>
  </w:style>
  <w:style w:type="character" w:customStyle="1" w:styleId="ac">
    <w:name w:val="Сравнение редакций. Добавленный фрагмент"/>
    <w:uiPriority w:val="99"/>
    <w:rsid w:val="00C2255A"/>
    <w:rPr>
      <w:color w:val="000000"/>
      <w:shd w:val="clear" w:color="auto" w:fill="C1D7FF"/>
    </w:rPr>
  </w:style>
  <w:style w:type="paragraph" w:customStyle="1" w:styleId="sfst">
    <w:name w:val="sfst"/>
    <w:basedOn w:val="a"/>
    <w:rsid w:val="00074D3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d">
    <w:name w:val="Emphasis"/>
    <w:basedOn w:val="a0"/>
    <w:uiPriority w:val="20"/>
    <w:qFormat/>
    <w:locked/>
    <w:rsid w:val="00E860A7"/>
    <w:rPr>
      <w:i/>
      <w:iCs/>
    </w:rPr>
  </w:style>
  <w:style w:type="paragraph" w:customStyle="1" w:styleId="s1">
    <w:name w:val="s_1"/>
    <w:basedOn w:val="a"/>
    <w:rsid w:val="0055799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Body Text Indent 3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561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locked/>
    <w:rsid w:val="00044D15"/>
    <w:pPr>
      <w:keepNext/>
      <w:widowControl/>
      <w:autoSpaceDE/>
      <w:autoSpaceDN/>
      <w:adjustRightInd/>
      <w:jc w:val="center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42140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locked/>
    <w:rsid w:val="0042140B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locked/>
    <w:rsid w:val="0042140B"/>
    <w:pPr>
      <w:widowControl/>
      <w:autoSpaceDE/>
      <w:autoSpaceDN/>
      <w:adjustRightInd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84490"/>
    <w:rPr>
      <w:rFonts w:ascii="Cambria" w:hAnsi="Cambria" w:cs="Cambria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rsid w:val="00A21514"/>
    <w:rPr>
      <w:sz w:val="2"/>
      <w:szCs w:val="2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imes New Roman" w:hAnsi="Times New Roman" w:cs="Times New Roman"/>
      <w:sz w:val="2"/>
      <w:szCs w:val="2"/>
    </w:rPr>
  </w:style>
  <w:style w:type="paragraph" w:customStyle="1" w:styleId="text3cl">
    <w:name w:val="text3cl"/>
    <w:basedOn w:val="a"/>
    <w:uiPriority w:val="99"/>
    <w:rsid w:val="0020172B"/>
    <w:pPr>
      <w:widowControl/>
      <w:autoSpaceDE/>
      <w:autoSpaceDN/>
      <w:adjustRightInd/>
      <w:spacing w:before="144" w:after="288"/>
    </w:pPr>
    <w:rPr>
      <w:sz w:val="24"/>
      <w:szCs w:val="24"/>
    </w:rPr>
  </w:style>
  <w:style w:type="paragraph" w:customStyle="1" w:styleId="text1cl">
    <w:name w:val="text1cl"/>
    <w:basedOn w:val="a"/>
    <w:uiPriority w:val="99"/>
    <w:rsid w:val="00C22DB3"/>
    <w:pPr>
      <w:widowControl/>
      <w:autoSpaceDE/>
      <w:autoSpaceDN/>
      <w:adjustRightInd/>
      <w:spacing w:before="144" w:after="288"/>
      <w:jc w:val="center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634596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6">
    <w:name w:val="Hyperlink"/>
    <w:basedOn w:val="a0"/>
    <w:uiPriority w:val="99"/>
    <w:semiHidden/>
    <w:rsid w:val="000D4849"/>
    <w:rPr>
      <w:color w:val="0000FF"/>
      <w:u w:val="single"/>
    </w:rPr>
  </w:style>
  <w:style w:type="paragraph" w:styleId="a7">
    <w:name w:val="footer"/>
    <w:basedOn w:val="a"/>
    <w:link w:val="a8"/>
    <w:uiPriority w:val="99"/>
    <w:rsid w:val="00197E3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71CAF"/>
    <w:rPr>
      <w:rFonts w:ascii="Times New Roman" w:hAnsi="Times New Roman"/>
      <w:sz w:val="20"/>
      <w:szCs w:val="20"/>
    </w:rPr>
  </w:style>
  <w:style w:type="character" w:styleId="a9">
    <w:name w:val="page number"/>
    <w:basedOn w:val="a0"/>
    <w:uiPriority w:val="99"/>
    <w:rsid w:val="00197E3C"/>
  </w:style>
  <w:style w:type="paragraph" w:styleId="aa">
    <w:name w:val="header"/>
    <w:basedOn w:val="a"/>
    <w:link w:val="ab"/>
    <w:rsid w:val="00C9610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71CAF"/>
    <w:rPr>
      <w:rFonts w:ascii="Times New Roman" w:hAnsi="Times New Roman"/>
      <w:sz w:val="20"/>
      <w:szCs w:val="20"/>
    </w:rPr>
  </w:style>
  <w:style w:type="character" w:customStyle="1" w:styleId="20">
    <w:name w:val="Заголовок 2 Знак"/>
    <w:basedOn w:val="a0"/>
    <w:link w:val="2"/>
    <w:semiHidden/>
    <w:rsid w:val="004214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42140B"/>
    <w:rPr>
      <w:rFonts w:ascii="Arial" w:hAnsi="Arial" w:cs="Arial"/>
      <w:b/>
      <w:bCs/>
      <w:sz w:val="26"/>
      <w:szCs w:val="26"/>
    </w:rPr>
  </w:style>
  <w:style w:type="character" w:customStyle="1" w:styleId="90">
    <w:name w:val="Заголовок 9 Знак"/>
    <w:basedOn w:val="a0"/>
    <w:link w:val="9"/>
    <w:rsid w:val="0042140B"/>
    <w:rPr>
      <w:rFonts w:ascii="Arial" w:hAnsi="Arial" w:cs="Arial"/>
    </w:rPr>
  </w:style>
  <w:style w:type="paragraph" w:customStyle="1" w:styleId="11">
    <w:name w:val="Обычный1"/>
    <w:rsid w:val="0042140B"/>
    <w:rPr>
      <w:rFonts w:ascii="Arial" w:hAnsi="Arial"/>
      <w:snapToGrid w:val="0"/>
      <w:sz w:val="18"/>
      <w:szCs w:val="20"/>
    </w:rPr>
  </w:style>
  <w:style w:type="paragraph" w:styleId="21">
    <w:name w:val="Body Text Indent 2"/>
    <w:basedOn w:val="a"/>
    <w:link w:val="22"/>
    <w:rsid w:val="0042140B"/>
    <w:pPr>
      <w:widowControl/>
      <w:autoSpaceDE/>
      <w:autoSpaceDN/>
      <w:adjustRightInd/>
      <w:ind w:left="4253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42140B"/>
    <w:rPr>
      <w:rFonts w:ascii="Times New Roman" w:hAnsi="Times New Roman"/>
      <w:sz w:val="28"/>
      <w:szCs w:val="20"/>
    </w:rPr>
  </w:style>
  <w:style w:type="paragraph" w:styleId="31">
    <w:name w:val="Body Text Indent 3"/>
    <w:basedOn w:val="a"/>
    <w:link w:val="32"/>
    <w:rsid w:val="0042140B"/>
    <w:pPr>
      <w:widowControl/>
      <w:autoSpaceDE/>
      <w:autoSpaceDN/>
      <w:adjustRightInd/>
      <w:ind w:firstLine="426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rsid w:val="0042140B"/>
    <w:rPr>
      <w:rFonts w:ascii="Times New Roman" w:hAnsi="Times New Roman"/>
      <w:sz w:val="28"/>
      <w:szCs w:val="20"/>
    </w:rPr>
  </w:style>
  <w:style w:type="character" w:customStyle="1" w:styleId="ac">
    <w:name w:val="Сравнение редакций. Добавленный фрагмент"/>
    <w:uiPriority w:val="99"/>
    <w:rsid w:val="00C2255A"/>
    <w:rPr>
      <w:color w:val="000000"/>
      <w:shd w:val="clear" w:color="auto" w:fill="C1D7FF"/>
    </w:rPr>
  </w:style>
  <w:style w:type="paragraph" w:customStyle="1" w:styleId="sfst">
    <w:name w:val="sfst"/>
    <w:basedOn w:val="a"/>
    <w:rsid w:val="00074D3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d">
    <w:name w:val="Emphasis"/>
    <w:basedOn w:val="a0"/>
    <w:uiPriority w:val="20"/>
    <w:qFormat/>
    <w:locked/>
    <w:rsid w:val="00E860A7"/>
    <w:rPr>
      <w:i/>
      <w:iCs/>
    </w:rPr>
  </w:style>
  <w:style w:type="paragraph" w:customStyle="1" w:styleId="s1">
    <w:name w:val="s_1"/>
    <w:basedOn w:val="a"/>
    <w:rsid w:val="0055799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9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5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6A6CF-DE42-4E3A-BE9D-315CF60D4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363</Words>
  <Characters>2794</Characters>
  <Application>Microsoft Office Word</Application>
  <DocSecurity>4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отчете Главы муниципального образования муниципального округа</vt:lpstr>
    </vt:vector>
  </TitlesOfParts>
  <Company>Microsoft</Company>
  <LinksUpToDate>false</LinksUpToDate>
  <CharactersWithSpaces>3151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отчете Главы муниципального образования муниципального округа</dc:title>
  <dc:creator>Юрий</dc:creator>
  <cp:lastModifiedBy>user</cp:lastModifiedBy>
  <cp:revision>2</cp:revision>
  <cp:lastPrinted>2014-11-28T12:53:00Z</cp:lastPrinted>
  <dcterms:created xsi:type="dcterms:W3CDTF">2015-01-23T10:17:00Z</dcterms:created>
  <dcterms:modified xsi:type="dcterms:W3CDTF">2015-01-23T10:17:00Z</dcterms:modified>
</cp:coreProperties>
</file>