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B" w:rsidRDefault="001B309B" w:rsidP="001B30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1B309B" w:rsidRDefault="001B309B" w:rsidP="001B30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5B1C26">
        <w:rPr>
          <w:sz w:val="24"/>
          <w:szCs w:val="24"/>
        </w:rPr>
        <w:t xml:space="preserve">Главы </w:t>
      </w:r>
      <w:bookmarkStart w:id="0" w:name="_GoBack"/>
      <w:bookmarkEnd w:id="0"/>
      <w:r>
        <w:rPr>
          <w:sz w:val="24"/>
          <w:szCs w:val="24"/>
        </w:rPr>
        <w:t>Муниципального Совета</w:t>
      </w:r>
    </w:p>
    <w:p w:rsidR="001B309B" w:rsidRDefault="001B309B" w:rsidP="001B30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28.03.2019 № 7</w:t>
      </w:r>
    </w:p>
    <w:p w:rsidR="001B309B" w:rsidRDefault="001B309B" w:rsidP="001B309B">
      <w:pPr>
        <w:jc w:val="center"/>
        <w:rPr>
          <w:b/>
          <w:sz w:val="28"/>
        </w:rPr>
      </w:pPr>
    </w:p>
    <w:p w:rsidR="001B309B" w:rsidRPr="00646A93" w:rsidRDefault="001B309B" w:rsidP="001B309B">
      <w:pPr>
        <w:jc w:val="center"/>
        <w:rPr>
          <w:b/>
          <w:sz w:val="28"/>
        </w:rPr>
      </w:pPr>
      <w:r w:rsidRPr="00646A93">
        <w:rPr>
          <w:b/>
          <w:sz w:val="28"/>
        </w:rPr>
        <w:t xml:space="preserve">Положение о конкурсе детских рисунков </w:t>
      </w:r>
    </w:p>
    <w:p w:rsidR="001B309B" w:rsidRDefault="001B309B" w:rsidP="001B309B">
      <w:pPr>
        <w:jc w:val="center"/>
        <w:rPr>
          <w:b/>
          <w:sz w:val="28"/>
        </w:rPr>
      </w:pPr>
      <w:r w:rsidRPr="00646A93">
        <w:rPr>
          <w:b/>
          <w:sz w:val="28"/>
        </w:rPr>
        <w:t>«Мой округ»</w:t>
      </w:r>
    </w:p>
    <w:p w:rsidR="001B309B" w:rsidRDefault="001B309B" w:rsidP="001B309B">
      <w:pPr>
        <w:jc w:val="center"/>
        <w:rPr>
          <w:b/>
          <w:sz w:val="28"/>
        </w:rPr>
      </w:pPr>
    </w:p>
    <w:p w:rsidR="001B309B" w:rsidRDefault="001B309B" w:rsidP="001B309B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B309B" w:rsidRDefault="001B309B" w:rsidP="001B309B">
      <w:pPr>
        <w:jc w:val="center"/>
        <w:rPr>
          <w:b/>
          <w:sz w:val="28"/>
        </w:rPr>
      </w:pPr>
    </w:p>
    <w:p w:rsidR="001B309B" w:rsidRDefault="001B309B" w:rsidP="001B309B">
      <w:pPr>
        <w:ind w:firstLine="709"/>
        <w:jc w:val="both"/>
        <w:rPr>
          <w:sz w:val="28"/>
        </w:rPr>
      </w:pPr>
      <w:r w:rsidRPr="00646A93">
        <w:rPr>
          <w:sz w:val="28"/>
        </w:rPr>
        <w:t xml:space="preserve">Конкурс </w:t>
      </w:r>
      <w:r>
        <w:rPr>
          <w:sz w:val="28"/>
        </w:rPr>
        <w:t xml:space="preserve">детских </w:t>
      </w:r>
      <w:r w:rsidRPr="00646A93">
        <w:rPr>
          <w:sz w:val="28"/>
        </w:rPr>
        <w:t xml:space="preserve">рисунков «Мой округ» </w:t>
      </w:r>
      <w:r>
        <w:rPr>
          <w:sz w:val="28"/>
        </w:rPr>
        <w:t xml:space="preserve">проводится в целях активизации творческих способностей детей дошкольного и школьного возраста, укрепления семейных ценностей, повышения интереса к достопримечательностям внутригородского муниципального образования Санкт-Петербурга муниципальный округ Литейный округ. </w:t>
      </w:r>
    </w:p>
    <w:p w:rsidR="001B309B" w:rsidRDefault="001B309B" w:rsidP="001B309B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</w:rPr>
        <w:t xml:space="preserve">Организатором конкурса выступает внутригородское муниципальное образование Санкт-Петербурга муниципальный округ Литейный округ. </w:t>
      </w:r>
    </w:p>
    <w:p w:rsidR="001B309B" w:rsidRDefault="001B309B" w:rsidP="001B309B">
      <w:pPr>
        <w:ind w:firstLine="709"/>
        <w:jc w:val="both"/>
        <w:rPr>
          <w:sz w:val="28"/>
          <w:szCs w:val="18"/>
          <w:shd w:val="clear" w:color="auto" w:fill="FFFFFF"/>
        </w:rPr>
      </w:pPr>
    </w:p>
    <w:p w:rsidR="001B309B" w:rsidRPr="00D51EAE" w:rsidRDefault="001B309B" w:rsidP="001B309B">
      <w:pPr>
        <w:ind w:firstLine="709"/>
        <w:jc w:val="center"/>
        <w:rPr>
          <w:b/>
          <w:sz w:val="28"/>
          <w:szCs w:val="18"/>
          <w:shd w:val="clear" w:color="auto" w:fill="FFFFFF"/>
        </w:rPr>
      </w:pPr>
      <w:r w:rsidRPr="00D51EAE">
        <w:rPr>
          <w:b/>
          <w:sz w:val="28"/>
          <w:szCs w:val="18"/>
          <w:shd w:val="clear" w:color="auto" w:fill="FFFFFF"/>
        </w:rPr>
        <w:t>Условия проведения конкурса</w:t>
      </w:r>
    </w:p>
    <w:p w:rsidR="001B309B" w:rsidRPr="00646A93" w:rsidRDefault="001B309B" w:rsidP="001B309B">
      <w:pPr>
        <w:ind w:firstLine="709"/>
        <w:jc w:val="center"/>
        <w:rPr>
          <w:sz w:val="28"/>
        </w:rPr>
      </w:pP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На конкурс</w:t>
      </w:r>
      <w:r w:rsidRPr="00D51EAE">
        <w:rPr>
          <w:sz w:val="28"/>
        </w:rPr>
        <w:t xml:space="preserve"> </w:t>
      </w:r>
      <w:r>
        <w:rPr>
          <w:sz w:val="28"/>
        </w:rPr>
        <w:t>принимаются детские рисунки по темам: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«Дворик моей мечты»;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«Моя семья»;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- «Мое любимое место в </w:t>
      </w:r>
      <w:proofErr w:type="gramStart"/>
      <w:r>
        <w:rPr>
          <w:sz w:val="28"/>
        </w:rPr>
        <w:t>Литейном</w:t>
      </w:r>
      <w:proofErr w:type="gramEnd"/>
      <w:r>
        <w:rPr>
          <w:sz w:val="28"/>
        </w:rPr>
        <w:t>».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К участию принимаются индивидуальные работы детей в возрасте от 4 до 13 лет, проживающих на территории внутригородского муниципального образования Санкт-Петербурга муниципальный округ Литейный округ. Количество рисунков от одного автора не более одного. 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законному представителю автора необходимо быть участником сообщества «Муниципальное образование Литейный округ»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(</w:t>
      </w:r>
      <w:r w:rsidRPr="00E46CED">
        <w:rPr>
          <w:sz w:val="28"/>
        </w:rPr>
        <w:t>vk.com/</w:t>
      </w:r>
      <w:proofErr w:type="spellStart"/>
      <w:r w:rsidRPr="00E46CED">
        <w:rPr>
          <w:sz w:val="28"/>
        </w:rPr>
        <w:t>moliteiny</w:t>
      </w:r>
      <w:proofErr w:type="spellEnd"/>
      <w:r>
        <w:rPr>
          <w:sz w:val="28"/>
        </w:rPr>
        <w:t xml:space="preserve">), загрузить фотографию или скан-изображение в специальный конкурсный альбом в сообществе «Муниципальное образование Литейный округ», сделать </w:t>
      </w:r>
      <w:proofErr w:type="spellStart"/>
      <w:r>
        <w:rPr>
          <w:sz w:val="28"/>
        </w:rPr>
        <w:t>репост</w:t>
      </w:r>
      <w:proofErr w:type="spellEnd"/>
      <w:r>
        <w:rPr>
          <w:sz w:val="28"/>
        </w:rPr>
        <w:t xml:space="preserve"> фотографии рисунка на персональную страницу законного представителя автора.  </w:t>
      </w:r>
    </w:p>
    <w:p w:rsidR="001B309B" w:rsidRPr="00D51EAE" w:rsidRDefault="001B309B" w:rsidP="001B309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Оригинал рисунка пред</w:t>
      </w:r>
      <w:r w:rsidR="0014581F">
        <w:rPr>
          <w:sz w:val="28"/>
        </w:rPr>
        <w:t>о</w:t>
      </w:r>
      <w:r>
        <w:rPr>
          <w:sz w:val="28"/>
        </w:rPr>
        <w:t xml:space="preserve">ставить в отдел культуры, молодежной политики и социальных услуг Местной Администрации по адресу: ул. Чайковского, д. 13, 2 </w:t>
      </w:r>
      <w:proofErr w:type="spellStart"/>
      <w:r>
        <w:rPr>
          <w:sz w:val="28"/>
        </w:rPr>
        <w:t>эт</w:t>
      </w:r>
      <w:proofErr w:type="spellEnd"/>
      <w:r>
        <w:rPr>
          <w:sz w:val="28"/>
        </w:rPr>
        <w:t xml:space="preserve">. или в Муниципальный Совет по адресу: ул. Фурштатская, д. 27 в часы работы  в срок до окончания приёма конкурсных работ для организации выставки на праздничном мероприятии по подведению итогов конкурса. </w:t>
      </w:r>
      <w:proofErr w:type="gramEnd"/>
    </w:p>
    <w:p w:rsidR="001B309B" w:rsidRDefault="001B309B" w:rsidP="001B309B">
      <w:pPr>
        <w:ind w:firstLine="709"/>
        <w:jc w:val="both"/>
        <w:rPr>
          <w:sz w:val="28"/>
        </w:rPr>
      </w:pPr>
    </w:p>
    <w:p w:rsidR="001B309B" w:rsidRDefault="001B309B" w:rsidP="001B309B">
      <w:pPr>
        <w:rPr>
          <w:b/>
          <w:sz w:val="28"/>
        </w:rPr>
      </w:pPr>
    </w:p>
    <w:p w:rsidR="001B309B" w:rsidRPr="00334F30" w:rsidRDefault="001B309B" w:rsidP="001B309B">
      <w:pPr>
        <w:ind w:firstLine="709"/>
        <w:jc w:val="center"/>
        <w:rPr>
          <w:b/>
          <w:sz w:val="28"/>
        </w:rPr>
      </w:pPr>
      <w:r w:rsidRPr="00334F30">
        <w:rPr>
          <w:b/>
          <w:sz w:val="28"/>
        </w:rPr>
        <w:t xml:space="preserve">Порядок проведения конкурса </w:t>
      </w:r>
    </w:p>
    <w:p w:rsidR="001B309B" w:rsidRPr="00646A93" w:rsidRDefault="001B309B" w:rsidP="001B309B">
      <w:pPr>
        <w:ind w:firstLine="709"/>
        <w:jc w:val="both"/>
        <w:rPr>
          <w:b/>
          <w:sz w:val="28"/>
        </w:rPr>
      </w:pP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Конкурс детских рисунков проводится в период с 01.04.2019 по 30.05.2019 в несколько этапов:</w:t>
      </w:r>
    </w:p>
    <w:p w:rsidR="001B309B" w:rsidRDefault="0014581F" w:rsidP="001B309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Первый этап с 01.04.2019 по 06</w:t>
      </w:r>
      <w:r w:rsidR="001B309B">
        <w:rPr>
          <w:sz w:val="28"/>
        </w:rPr>
        <w:t xml:space="preserve">.05.2019 – приём конкурсных работ, открытое голосование </w:t>
      </w:r>
      <w:bookmarkStart w:id="1" w:name="OLE_LINK1"/>
      <w:bookmarkStart w:id="2" w:name="OLE_LINK2"/>
      <w:bookmarkStart w:id="3" w:name="OLE_LINK3"/>
      <w:r w:rsidR="001B309B">
        <w:rPr>
          <w:sz w:val="28"/>
        </w:rPr>
        <w:t xml:space="preserve">в сообществе «Муниципальное образование Литейный округ» в социальной сети </w:t>
      </w:r>
      <w:proofErr w:type="spellStart"/>
      <w:r w:rsidR="001B309B">
        <w:rPr>
          <w:sz w:val="28"/>
        </w:rPr>
        <w:t>ВКонтакте</w:t>
      </w:r>
      <w:proofErr w:type="spellEnd"/>
      <w:r w:rsidR="001B309B">
        <w:rPr>
          <w:sz w:val="28"/>
        </w:rPr>
        <w:t xml:space="preserve"> (</w:t>
      </w:r>
      <w:r w:rsidR="001B309B" w:rsidRPr="00E46CED">
        <w:rPr>
          <w:sz w:val="28"/>
        </w:rPr>
        <w:t>vk.com/</w:t>
      </w:r>
      <w:proofErr w:type="spellStart"/>
      <w:r w:rsidR="001B309B" w:rsidRPr="00E46CED">
        <w:rPr>
          <w:sz w:val="28"/>
        </w:rPr>
        <w:t>moliteiny</w:t>
      </w:r>
      <w:proofErr w:type="spellEnd"/>
      <w:r w:rsidR="001B309B">
        <w:rPr>
          <w:sz w:val="28"/>
        </w:rPr>
        <w:t>)</w:t>
      </w:r>
      <w:bookmarkEnd w:id="1"/>
      <w:bookmarkEnd w:id="2"/>
      <w:bookmarkEnd w:id="3"/>
      <w:r w:rsidR="001B309B">
        <w:rPr>
          <w:sz w:val="28"/>
        </w:rPr>
        <w:t xml:space="preserve">. 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Голосовать за конкурсные работы могут только участники сообщества «Муниципальное образование Литейный округ». </w:t>
      </w:r>
    </w:p>
    <w:p w:rsidR="0014581F" w:rsidRDefault="0014581F" w:rsidP="001B309B">
      <w:pPr>
        <w:ind w:firstLine="709"/>
        <w:jc w:val="both"/>
        <w:rPr>
          <w:sz w:val="28"/>
        </w:rPr>
      </w:pPr>
      <w:r>
        <w:rPr>
          <w:sz w:val="28"/>
        </w:rPr>
        <w:t>10 конкурсных работ</w:t>
      </w:r>
      <w:bookmarkStart w:id="4" w:name="OLE_LINK4"/>
      <w:bookmarkStart w:id="5" w:name="OLE_LINK5"/>
      <w:bookmarkStart w:id="6" w:name="OLE_LINK6"/>
      <w:r>
        <w:rPr>
          <w:sz w:val="28"/>
        </w:rPr>
        <w:t xml:space="preserve">, набравших наибольшее количество голосов, выходят во второй этап конкурса. </w:t>
      </w:r>
    </w:p>
    <w:bookmarkEnd w:id="4"/>
    <w:bookmarkEnd w:id="5"/>
    <w:bookmarkEnd w:id="6"/>
    <w:p w:rsidR="0014581F" w:rsidRDefault="0014581F" w:rsidP="001B309B">
      <w:pPr>
        <w:ind w:firstLine="709"/>
        <w:jc w:val="both"/>
        <w:rPr>
          <w:sz w:val="28"/>
        </w:rPr>
      </w:pPr>
      <w:r>
        <w:rPr>
          <w:sz w:val="28"/>
        </w:rPr>
        <w:t>Второй этап с 07.</w:t>
      </w:r>
      <w:r w:rsidR="001B309B">
        <w:rPr>
          <w:sz w:val="28"/>
        </w:rPr>
        <w:t xml:space="preserve">05.2019 по </w:t>
      </w:r>
      <w:r>
        <w:rPr>
          <w:sz w:val="28"/>
        </w:rPr>
        <w:t>21</w:t>
      </w:r>
      <w:r w:rsidR="001B309B">
        <w:rPr>
          <w:sz w:val="28"/>
        </w:rPr>
        <w:t xml:space="preserve">.05.2019 </w:t>
      </w:r>
      <w:r>
        <w:rPr>
          <w:sz w:val="28"/>
        </w:rPr>
        <w:t xml:space="preserve">– открытое голосование в сообществе «Муниципальное образование Литейный округ»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(</w:t>
      </w:r>
      <w:r w:rsidRPr="00E46CED">
        <w:rPr>
          <w:sz w:val="28"/>
        </w:rPr>
        <w:t>vk.com/</w:t>
      </w:r>
      <w:proofErr w:type="spellStart"/>
      <w:r w:rsidRPr="00E46CED">
        <w:rPr>
          <w:sz w:val="28"/>
        </w:rPr>
        <w:t>moliteiny</w:t>
      </w:r>
      <w:proofErr w:type="spellEnd"/>
      <w:r>
        <w:rPr>
          <w:sz w:val="28"/>
        </w:rPr>
        <w:t>) за работы, прошедшие во второй этап.</w:t>
      </w:r>
    </w:p>
    <w:p w:rsidR="0014581F" w:rsidRDefault="0014581F" w:rsidP="0014581F">
      <w:pPr>
        <w:ind w:firstLine="709"/>
        <w:jc w:val="both"/>
        <w:rPr>
          <w:sz w:val="28"/>
        </w:rPr>
      </w:pPr>
      <w:r>
        <w:rPr>
          <w:sz w:val="28"/>
        </w:rPr>
        <w:t xml:space="preserve">Пять работ, набравших наибольшее количество голосов, выходят в третий этап конкурса. </w:t>
      </w:r>
    </w:p>
    <w:p w:rsidR="001B309B" w:rsidRDefault="0014581F" w:rsidP="0014581F">
      <w:pPr>
        <w:ind w:firstLine="709"/>
        <w:jc w:val="both"/>
        <w:rPr>
          <w:sz w:val="28"/>
        </w:rPr>
      </w:pPr>
      <w:r>
        <w:rPr>
          <w:sz w:val="28"/>
        </w:rPr>
        <w:t xml:space="preserve">Третий этап с 22.05.2019 по 30.05.2019 </w:t>
      </w:r>
      <w:r w:rsidR="001B309B">
        <w:rPr>
          <w:sz w:val="28"/>
        </w:rPr>
        <w:t>– рассмотрение работ к</w:t>
      </w:r>
      <w:r>
        <w:rPr>
          <w:sz w:val="28"/>
        </w:rPr>
        <w:t>онкурсной комиссией.</w:t>
      </w:r>
    </w:p>
    <w:p w:rsidR="001B309B" w:rsidRDefault="001B309B" w:rsidP="001B309B">
      <w:pPr>
        <w:ind w:firstLine="709"/>
        <w:jc w:val="both"/>
        <w:rPr>
          <w:sz w:val="28"/>
        </w:rPr>
      </w:pPr>
    </w:p>
    <w:p w:rsidR="001B309B" w:rsidRDefault="001B309B" w:rsidP="001B30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Подведение итогов конкурса и награждение победителей</w:t>
      </w:r>
    </w:p>
    <w:p w:rsidR="001B309B" w:rsidRDefault="001B309B" w:rsidP="001B309B">
      <w:pPr>
        <w:ind w:firstLine="709"/>
        <w:jc w:val="center"/>
        <w:rPr>
          <w:b/>
          <w:sz w:val="28"/>
        </w:rPr>
      </w:pPr>
    </w:p>
    <w:p w:rsidR="001B309B" w:rsidRDefault="001B309B" w:rsidP="001B309B">
      <w:pPr>
        <w:ind w:firstLine="709"/>
        <w:jc w:val="both"/>
        <w:rPr>
          <w:sz w:val="28"/>
        </w:rPr>
      </w:pPr>
      <w:r w:rsidRPr="00097216">
        <w:rPr>
          <w:sz w:val="28"/>
        </w:rPr>
        <w:t>После завершения этапа открытого голосования</w:t>
      </w:r>
      <w:r>
        <w:rPr>
          <w:sz w:val="28"/>
        </w:rPr>
        <w:t xml:space="preserve"> в сообществе «Муниципальное образование Литейный округ»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на оценку конкурсной комиссии выносятся </w:t>
      </w:r>
      <w:r w:rsidR="0014581F">
        <w:rPr>
          <w:sz w:val="28"/>
        </w:rPr>
        <w:t>5</w:t>
      </w:r>
      <w:r>
        <w:rPr>
          <w:sz w:val="28"/>
        </w:rPr>
        <w:t xml:space="preserve"> конкурсных работ, набравших наибольшее количество г</w:t>
      </w:r>
      <w:r w:rsidR="0014581F">
        <w:rPr>
          <w:sz w:val="28"/>
        </w:rPr>
        <w:t xml:space="preserve">олосов от участников сообщества во втором этапе конкурса. </w:t>
      </w:r>
      <w:r>
        <w:rPr>
          <w:sz w:val="28"/>
        </w:rPr>
        <w:t xml:space="preserve"> 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Конкурсная комиссия рассматривает представленные работы и определяет победителя и лауреатов конкурса на основании следующих критериев: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соответствие теме конкурса;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оригинальность;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индивидуальный творческий подход;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- опрятность и качество работы. </w:t>
      </w:r>
    </w:p>
    <w:p w:rsidR="001B309B" w:rsidRPr="00097216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Конкурсная комиссия вправе определить дополнительных лауреатов конкурса из общего числа представленных конкурсных работ. 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Автору рисунка, набравшего наибольшее количество голосов по результатам открытого голосования, присуждается приз зрительских симпатий. 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Призовой фонд конкурса: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- 1 место – электронный планшет;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>- 2 место – смартфон;</w:t>
      </w:r>
    </w:p>
    <w:p w:rsidR="001B309B" w:rsidRDefault="001B309B" w:rsidP="001B309B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</w:rPr>
        <w:t>- 3 место – набор для детского творчества от компании «</w:t>
      </w:r>
      <w:proofErr w:type="spellStart"/>
      <w:r w:rsidRPr="00D51EAE">
        <w:rPr>
          <w:sz w:val="28"/>
          <w:szCs w:val="18"/>
          <w:shd w:val="clear" w:color="auto" w:fill="FFFFFF"/>
        </w:rPr>
        <w:t>Freedecor</w:t>
      </w:r>
      <w:proofErr w:type="spellEnd"/>
      <w:r>
        <w:rPr>
          <w:sz w:val="28"/>
          <w:szCs w:val="18"/>
          <w:shd w:val="clear" w:color="auto" w:fill="FFFFFF"/>
        </w:rPr>
        <w:t xml:space="preserve">». </w:t>
      </w:r>
    </w:p>
    <w:p w:rsidR="001B309B" w:rsidRPr="007F053B" w:rsidRDefault="001B309B" w:rsidP="001B309B">
      <w:pPr>
        <w:ind w:firstLine="709"/>
        <w:jc w:val="both"/>
        <w:rPr>
          <w:sz w:val="28"/>
          <w:szCs w:val="18"/>
          <w:shd w:val="clear" w:color="auto" w:fill="FFFFFF"/>
        </w:rPr>
      </w:pPr>
      <w:r w:rsidRPr="007F053B">
        <w:rPr>
          <w:sz w:val="28"/>
        </w:rPr>
        <w:t>Конкурс проводится при финансовой поддержке компании «</w:t>
      </w:r>
      <w:proofErr w:type="spellStart"/>
      <w:r w:rsidRPr="007F053B">
        <w:rPr>
          <w:sz w:val="28"/>
          <w:szCs w:val="18"/>
          <w:shd w:val="clear" w:color="auto" w:fill="FFFFFF"/>
        </w:rPr>
        <w:t>Freedecor</w:t>
      </w:r>
      <w:proofErr w:type="spellEnd"/>
      <w:r w:rsidRPr="007F053B">
        <w:rPr>
          <w:sz w:val="28"/>
          <w:szCs w:val="18"/>
          <w:shd w:val="clear" w:color="auto" w:fill="FFFFFF"/>
        </w:rPr>
        <w:t xml:space="preserve">». </w:t>
      </w:r>
    </w:p>
    <w:p w:rsidR="001B309B" w:rsidRDefault="001B309B" w:rsidP="001B309B">
      <w:pPr>
        <w:ind w:firstLine="709"/>
        <w:jc w:val="both"/>
        <w:rPr>
          <w:sz w:val="28"/>
        </w:rPr>
      </w:pPr>
      <w:r>
        <w:rPr>
          <w:sz w:val="28"/>
        </w:rPr>
        <w:t xml:space="preserve">Награждение победителя и лауреатов конкурса состоится 01.06.2019 в рамках уличного праздничного мероприятия. Точное время и место будут сообщены дополнительно. </w:t>
      </w:r>
    </w:p>
    <w:p w:rsidR="001B309B" w:rsidRDefault="001B309B" w:rsidP="001B309B">
      <w:pPr>
        <w:ind w:firstLine="709"/>
        <w:jc w:val="both"/>
        <w:rPr>
          <w:sz w:val="28"/>
        </w:rPr>
      </w:pPr>
    </w:p>
    <w:p w:rsidR="001B309B" w:rsidRDefault="001B309B" w:rsidP="001B309B">
      <w:pPr>
        <w:ind w:firstLine="709"/>
        <w:jc w:val="both"/>
        <w:rPr>
          <w:sz w:val="28"/>
        </w:rPr>
      </w:pPr>
    </w:p>
    <w:p w:rsidR="001B309B" w:rsidRDefault="001B309B" w:rsidP="001B309B">
      <w:pPr>
        <w:ind w:firstLine="709"/>
        <w:jc w:val="both"/>
        <w:rPr>
          <w:sz w:val="28"/>
        </w:rPr>
      </w:pPr>
    </w:p>
    <w:p w:rsidR="001B309B" w:rsidRDefault="001B309B" w:rsidP="001B309B">
      <w:pPr>
        <w:ind w:firstLine="709"/>
        <w:jc w:val="both"/>
        <w:rPr>
          <w:i/>
          <w:sz w:val="28"/>
        </w:rPr>
      </w:pPr>
    </w:p>
    <w:p w:rsidR="001B309B" w:rsidRDefault="001B309B" w:rsidP="001B309B">
      <w:pPr>
        <w:ind w:firstLine="709"/>
        <w:jc w:val="both"/>
        <w:rPr>
          <w:i/>
          <w:sz w:val="28"/>
        </w:rPr>
      </w:pPr>
    </w:p>
    <w:p w:rsidR="001B309B" w:rsidRDefault="001B309B" w:rsidP="001B309B">
      <w:pPr>
        <w:jc w:val="both"/>
        <w:rPr>
          <w:i/>
          <w:sz w:val="28"/>
        </w:rPr>
      </w:pPr>
    </w:p>
    <w:p w:rsidR="001B309B" w:rsidRDefault="001B309B" w:rsidP="001B309B">
      <w:pPr>
        <w:ind w:firstLine="709"/>
        <w:jc w:val="both"/>
        <w:rPr>
          <w:i/>
          <w:sz w:val="28"/>
        </w:rPr>
      </w:pPr>
    </w:p>
    <w:p w:rsidR="001B309B" w:rsidRDefault="001B309B" w:rsidP="001B30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1B309B" w:rsidRDefault="001B309B" w:rsidP="001B309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МС от 28.03.2019 № 7</w:t>
      </w:r>
    </w:p>
    <w:p w:rsidR="001B309B" w:rsidRPr="0057474B" w:rsidRDefault="001B309B" w:rsidP="001B309B">
      <w:pPr>
        <w:ind w:firstLine="709"/>
        <w:jc w:val="right"/>
        <w:rPr>
          <w:i/>
          <w:sz w:val="28"/>
        </w:rPr>
      </w:pPr>
    </w:p>
    <w:p w:rsidR="001B309B" w:rsidRDefault="001B309B" w:rsidP="001B309B">
      <w:pPr>
        <w:jc w:val="both"/>
        <w:rPr>
          <w:sz w:val="24"/>
          <w:szCs w:val="24"/>
        </w:rPr>
      </w:pPr>
    </w:p>
    <w:p w:rsidR="001B309B" w:rsidRDefault="001B309B" w:rsidP="001B309B">
      <w:pPr>
        <w:ind w:firstLine="709"/>
        <w:jc w:val="center"/>
        <w:rPr>
          <w:b/>
          <w:sz w:val="24"/>
          <w:szCs w:val="24"/>
        </w:rPr>
      </w:pPr>
      <w:r w:rsidRPr="00BE01B7">
        <w:rPr>
          <w:b/>
          <w:sz w:val="24"/>
          <w:szCs w:val="24"/>
        </w:rPr>
        <w:t>Состав конкурсной комиссии</w:t>
      </w:r>
    </w:p>
    <w:p w:rsidR="001B309B" w:rsidRDefault="001B309B" w:rsidP="001B309B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74" w:type="dxa"/>
        <w:tblLook w:val="0000" w:firstRow="0" w:lastRow="0" w:firstColumn="0" w:lastColumn="0" w:noHBand="0" w:noVBand="0"/>
      </w:tblPr>
      <w:tblGrid>
        <w:gridCol w:w="4312"/>
        <w:gridCol w:w="5603"/>
      </w:tblGrid>
      <w:tr w:rsidR="001B309B" w:rsidTr="000425B3">
        <w:trPr>
          <w:trHeight w:val="1368"/>
        </w:trPr>
        <w:tc>
          <w:tcPr>
            <w:tcW w:w="4312" w:type="dxa"/>
          </w:tcPr>
          <w:p w:rsidR="001B309B" w:rsidRDefault="001B309B" w:rsidP="000425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Чернышов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1B309B" w:rsidRPr="00BE01B7" w:rsidRDefault="001B309B" w:rsidP="000425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Евгеньевич</w:t>
            </w:r>
          </w:p>
          <w:p w:rsidR="001B309B" w:rsidRDefault="001B309B" w:rsidP="000425B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309B" w:rsidRDefault="001B309B" w:rsidP="000425B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03" w:type="dxa"/>
          </w:tcPr>
          <w:p w:rsidR="001B309B" w:rsidRPr="00FA20F1" w:rsidRDefault="001B309B" w:rsidP="000425B3">
            <w:pPr>
              <w:rPr>
                <w:sz w:val="24"/>
                <w:szCs w:val="24"/>
              </w:rPr>
            </w:pPr>
            <w:r w:rsidRPr="00FA20F1">
              <w:rPr>
                <w:sz w:val="24"/>
                <w:szCs w:val="24"/>
              </w:rPr>
              <w:t>- депутат Муниципального Совета внутригородского муниципального образования муниципальный округ Литейный округ,</w:t>
            </w:r>
          </w:p>
          <w:p w:rsidR="001B309B" w:rsidRPr="00FA20F1" w:rsidRDefault="001B309B" w:rsidP="000425B3">
            <w:pPr>
              <w:rPr>
                <w:sz w:val="24"/>
                <w:szCs w:val="24"/>
              </w:rPr>
            </w:pPr>
            <w:r w:rsidRPr="00FA20F1">
              <w:rPr>
                <w:sz w:val="24"/>
                <w:szCs w:val="24"/>
              </w:rPr>
              <w:t>председатель комиссии по культуре и спорту</w:t>
            </w:r>
          </w:p>
        </w:tc>
      </w:tr>
      <w:tr w:rsidR="001B309B" w:rsidTr="000425B3">
        <w:trPr>
          <w:trHeight w:val="1035"/>
        </w:trPr>
        <w:tc>
          <w:tcPr>
            <w:tcW w:w="4312" w:type="dxa"/>
          </w:tcPr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Скапишева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Жанна Юрьевна</w:t>
            </w:r>
          </w:p>
        </w:tc>
        <w:tc>
          <w:tcPr>
            <w:tcW w:w="5603" w:type="dxa"/>
          </w:tcPr>
          <w:p w:rsidR="001B309B" w:rsidRPr="00FA20F1" w:rsidRDefault="001B309B" w:rsidP="000425B3">
            <w:pPr>
              <w:pStyle w:val="a3"/>
              <w:jc w:val="left"/>
              <w:rPr>
                <w:sz w:val="24"/>
                <w:szCs w:val="24"/>
              </w:rPr>
            </w:pPr>
            <w:r w:rsidRPr="00FA20F1">
              <w:rPr>
                <w:sz w:val="24"/>
                <w:szCs w:val="24"/>
              </w:rPr>
              <w:t>- депутат Муниципального Совета внутригородского муниципального образования муниципальный округ Литейный округ</w:t>
            </w:r>
          </w:p>
        </w:tc>
      </w:tr>
      <w:tr w:rsidR="001B309B" w:rsidTr="000425B3">
        <w:trPr>
          <w:trHeight w:val="870"/>
        </w:trPr>
        <w:tc>
          <w:tcPr>
            <w:tcW w:w="4312" w:type="dxa"/>
          </w:tcPr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Ивлева</w:t>
            </w:r>
          </w:p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Лейла </w:t>
            </w:r>
            <w:proofErr w:type="spellStart"/>
            <w:r>
              <w:rPr>
                <w:b/>
                <w:sz w:val="24"/>
                <w:szCs w:val="24"/>
              </w:rPr>
              <w:t>Абидулловна</w:t>
            </w:r>
            <w:proofErr w:type="spellEnd"/>
          </w:p>
        </w:tc>
        <w:tc>
          <w:tcPr>
            <w:tcW w:w="5603" w:type="dxa"/>
          </w:tcPr>
          <w:p w:rsidR="001B309B" w:rsidRPr="00FA20F1" w:rsidRDefault="001B309B" w:rsidP="000425B3">
            <w:pPr>
              <w:pStyle w:val="a3"/>
              <w:jc w:val="left"/>
              <w:rPr>
                <w:sz w:val="24"/>
                <w:szCs w:val="24"/>
              </w:rPr>
            </w:pPr>
            <w:r w:rsidRPr="00FA20F1">
              <w:rPr>
                <w:sz w:val="24"/>
                <w:szCs w:val="24"/>
              </w:rPr>
              <w:t>- депутат Муниципального Совета внутригородского муниципального образования муниципальный округ Литейный округ</w:t>
            </w:r>
          </w:p>
        </w:tc>
      </w:tr>
      <w:tr w:rsidR="001B309B" w:rsidTr="000425B3">
        <w:trPr>
          <w:trHeight w:val="1050"/>
        </w:trPr>
        <w:tc>
          <w:tcPr>
            <w:tcW w:w="4312" w:type="dxa"/>
          </w:tcPr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Чистякова</w:t>
            </w:r>
          </w:p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Леонидовна</w:t>
            </w:r>
          </w:p>
        </w:tc>
        <w:tc>
          <w:tcPr>
            <w:tcW w:w="5603" w:type="dxa"/>
          </w:tcPr>
          <w:p w:rsidR="001B309B" w:rsidRPr="00FA20F1" w:rsidRDefault="001B309B" w:rsidP="000425B3">
            <w:pPr>
              <w:pStyle w:val="a3"/>
              <w:jc w:val="left"/>
              <w:rPr>
                <w:sz w:val="24"/>
                <w:szCs w:val="24"/>
              </w:rPr>
            </w:pPr>
            <w:r w:rsidRPr="00FA20F1">
              <w:rPr>
                <w:sz w:val="24"/>
                <w:szCs w:val="24"/>
              </w:rPr>
              <w:t>- депутат Муниципального Совета внутригородского муниципального образования муниципальный округ Литейный округ</w:t>
            </w:r>
          </w:p>
        </w:tc>
      </w:tr>
      <w:tr w:rsidR="001B309B" w:rsidTr="000425B3">
        <w:trPr>
          <w:trHeight w:val="1050"/>
        </w:trPr>
        <w:tc>
          <w:tcPr>
            <w:tcW w:w="4312" w:type="dxa"/>
          </w:tcPr>
          <w:p w:rsidR="001B309B" w:rsidRDefault="001B309B" w:rsidP="000425B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ГБУДО Дом детского творчества «Преображенский»</w:t>
            </w:r>
          </w:p>
        </w:tc>
        <w:tc>
          <w:tcPr>
            <w:tcW w:w="5603" w:type="dxa"/>
          </w:tcPr>
          <w:p w:rsidR="001B309B" w:rsidRPr="00FA20F1" w:rsidRDefault="001B309B" w:rsidP="000425B3">
            <w:pPr>
              <w:pStyle w:val="a3"/>
              <w:jc w:val="left"/>
              <w:rPr>
                <w:sz w:val="24"/>
                <w:szCs w:val="24"/>
              </w:rPr>
            </w:pPr>
            <w:r w:rsidRPr="00FA20F1">
              <w:rPr>
                <w:sz w:val="24"/>
                <w:szCs w:val="24"/>
              </w:rPr>
              <w:t>- по согласованию</w:t>
            </w:r>
          </w:p>
        </w:tc>
      </w:tr>
    </w:tbl>
    <w:p w:rsidR="001B309B" w:rsidRPr="00273BC7" w:rsidRDefault="001B309B" w:rsidP="001B309B">
      <w:pPr>
        <w:pStyle w:val="a3"/>
        <w:jc w:val="both"/>
        <w:rPr>
          <w:b/>
          <w:sz w:val="24"/>
          <w:szCs w:val="24"/>
        </w:rPr>
      </w:pPr>
    </w:p>
    <w:p w:rsidR="00FC0103" w:rsidRDefault="00FC0103"/>
    <w:sectPr w:rsidR="00FC0103" w:rsidSect="00821BAC">
      <w:pgSz w:w="12240" w:h="15840"/>
      <w:pgMar w:top="851" w:right="907" w:bottom="567" w:left="1134" w:header="39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9B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81F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309B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1C2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09B"/>
    <w:pPr>
      <w:jc w:val="center"/>
    </w:pPr>
  </w:style>
  <w:style w:type="character" w:customStyle="1" w:styleId="a4">
    <w:name w:val="Основной текст Знак"/>
    <w:basedOn w:val="a0"/>
    <w:link w:val="a3"/>
    <w:rsid w:val="001B30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09B"/>
    <w:pPr>
      <w:jc w:val="center"/>
    </w:pPr>
  </w:style>
  <w:style w:type="character" w:customStyle="1" w:styleId="a4">
    <w:name w:val="Основной текст Знак"/>
    <w:basedOn w:val="a0"/>
    <w:link w:val="a3"/>
    <w:rsid w:val="001B30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2019-05-06T12:44:00Z</dcterms:created>
  <dcterms:modified xsi:type="dcterms:W3CDTF">2019-05-06T12:44:00Z</dcterms:modified>
</cp:coreProperties>
</file>